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0C" w:rsidRDefault="00807EEE">
      <w:pPr>
        <w:pStyle w:val="Corpsdetexte"/>
        <w:ind w:left="100"/>
        <w:rPr>
          <w:rFonts w:ascii="Times New Roman"/>
        </w:rPr>
      </w:pPr>
      <w:r>
        <w:rPr>
          <w:rFonts w:ascii="Times New Roman"/>
          <w:noProof/>
        </w:rPr>
        <mc:AlternateContent>
          <mc:Choice Requires="wps">
            <w:drawing>
              <wp:inline distT="0" distB="0" distL="0" distR="0">
                <wp:extent cx="6908800" cy="19050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088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610C" w:rsidRDefault="000A2D18">
                            <w:pPr>
                              <w:spacing w:before="52" w:line="228" w:lineRule="exact"/>
                              <w:ind w:left="40"/>
                              <w:rPr>
                                <w:b/>
                                <w:sz w:val="20"/>
                              </w:rPr>
                            </w:pPr>
                            <w:r>
                              <w:rPr>
                                <w:b/>
                                <w:sz w:val="20"/>
                              </w:rPr>
                              <w:t>REHABILITATION D'UN BATIMENT EXISTANT ET AMENAGEMENTS EXTERIEURS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4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" filled="f" strokeweight="1pt">
                <v:path arrowok="t"/>
                <v:textbox inset="0,0,0,0">
                  <w:txbxContent>
                    <w:p w:rsidR="0023610C" w:rsidRDefault="000A2D18">
                      <w:pPr>
                        <w:spacing w:before="52" w:line="228" w:lineRule="exact"/>
                        <w:ind w:left="40"/>
                        <w:rPr>
                          <w:b/>
                          <w:sz w:val="20"/>
                        </w:rPr>
                      </w:pPr>
                      <w:r>
                        <w:rPr>
                          <w:b/>
                          <w:sz w:val="20"/>
                        </w:rPr>
                        <w:t>REHABILITATION D'UN BATIMENT EXISTANT ET AMENAGEMENTS EXTERIEURS</w:t>
                      </w:r>
                    </w:p>
                  </w:txbxContent>
                </v:textbox>
                <w10:anchorlock/>
              </v:shape>
            </w:pict>
          </mc:Fallback>
        </mc:AlternateContent>
      </w:r>
    </w:p>
    <w:p w:rsidR="0023610C" w:rsidRDefault="0023610C">
      <w:pPr>
        <w:pStyle w:val="Corpsdetexte"/>
        <w:spacing w:before="1"/>
        <w:rPr>
          <w:rFonts w:ascii="Times New Roman"/>
          <w:sz w:val="15"/>
        </w:rPr>
      </w:pPr>
    </w:p>
    <w:p w:rsidR="0023610C" w:rsidRDefault="000A2D18">
      <w:pPr>
        <w:pStyle w:val="Corpsdetexte"/>
        <w:spacing w:before="94" w:line="249" w:lineRule="auto"/>
        <w:ind w:left="160" w:right="5998"/>
      </w:pPr>
      <w:r>
        <w:rPr>
          <w:u w:val="single"/>
        </w:rPr>
        <w:t xml:space="preserve">Maître </w:t>
      </w:r>
      <w:r>
        <w:rPr>
          <w:spacing w:val="3"/>
          <w:u w:val="single"/>
        </w:rPr>
        <w:t>d'ouvrage</w:t>
      </w:r>
      <w:r>
        <w:rPr>
          <w:spacing w:val="3"/>
        </w:rPr>
        <w:t xml:space="preserve"> </w:t>
      </w:r>
      <w:r>
        <w:t xml:space="preserve">: </w:t>
      </w:r>
      <w:r>
        <w:rPr>
          <w:spacing w:val="4"/>
        </w:rPr>
        <w:t xml:space="preserve">AAPEI 74 LA </w:t>
      </w:r>
      <w:r>
        <w:t xml:space="preserve">FERME </w:t>
      </w:r>
      <w:r>
        <w:rPr>
          <w:spacing w:val="-3"/>
        </w:rPr>
        <w:t xml:space="preserve">DE </w:t>
      </w:r>
      <w:r>
        <w:t xml:space="preserve">CHOSAL </w:t>
      </w:r>
      <w:r>
        <w:rPr>
          <w:spacing w:val="4"/>
        </w:rPr>
        <w:t xml:space="preserve">98 </w:t>
      </w:r>
      <w:r>
        <w:rPr>
          <w:spacing w:val="2"/>
        </w:rPr>
        <w:t xml:space="preserve">route </w:t>
      </w:r>
      <w:r>
        <w:rPr>
          <w:spacing w:val="4"/>
        </w:rPr>
        <w:t xml:space="preserve">de </w:t>
      </w:r>
      <w:r>
        <w:t xml:space="preserve">l'Usine - </w:t>
      </w:r>
      <w:proofErr w:type="spellStart"/>
      <w:r>
        <w:rPr>
          <w:spacing w:val="3"/>
        </w:rPr>
        <w:t>Chosal</w:t>
      </w:r>
      <w:proofErr w:type="spellEnd"/>
      <w:r>
        <w:rPr>
          <w:spacing w:val="3"/>
        </w:rPr>
        <w:t xml:space="preserve"> </w:t>
      </w:r>
      <w:r>
        <w:t xml:space="preserve">- </w:t>
      </w:r>
      <w:r>
        <w:rPr>
          <w:spacing w:val="6"/>
        </w:rPr>
        <w:t xml:space="preserve">74350 </w:t>
      </w:r>
      <w:r>
        <w:t>COPPONEX</w:t>
      </w:r>
    </w:p>
    <w:p w:rsidR="0023610C" w:rsidRDefault="000A2D18">
      <w:pPr>
        <w:pStyle w:val="Corpsdetexte"/>
        <w:spacing w:before="1"/>
        <w:ind w:left="160"/>
      </w:pPr>
      <w:r>
        <w:t>Tél. 04 50 44 12 82</w:t>
      </w:r>
    </w:p>
    <w:p w:rsidR="0023610C" w:rsidRDefault="0023610C">
      <w:pPr>
        <w:pStyle w:val="Corpsdetexte"/>
        <w:spacing w:before="9"/>
        <w:rPr>
          <w:sz w:val="21"/>
        </w:rPr>
      </w:pPr>
    </w:p>
    <w:p w:rsidR="0023610C" w:rsidRDefault="000A2D18">
      <w:pPr>
        <w:pStyle w:val="Corpsdetexte"/>
        <w:ind w:left="160"/>
      </w:pPr>
      <w:r>
        <w:rPr>
          <w:u w:val="single"/>
        </w:rPr>
        <w:t>Architecte</w:t>
      </w:r>
      <w:r>
        <w:t xml:space="preserve"> : Michel DESVALLEES</w:t>
      </w:r>
    </w:p>
    <w:p w:rsidR="0023610C" w:rsidRDefault="000A2D18">
      <w:pPr>
        <w:pStyle w:val="Corpsdetexte"/>
        <w:spacing w:before="10" w:line="249" w:lineRule="auto"/>
        <w:ind w:left="160" w:right="5998"/>
      </w:pPr>
      <w:r>
        <w:rPr>
          <w:spacing w:val="4"/>
        </w:rPr>
        <w:t xml:space="preserve">78 </w:t>
      </w:r>
      <w:r>
        <w:t xml:space="preserve">bis </w:t>
      </w:r>
      <w:r>
        <w:rPr>
          <w:spacing w:val="3"/>
        </w:rPr>
        <w:t xml:space="preserve">Grande </w:t>
      </w:r>
      <w:r>
        <w:t xml:space="preserve">rue - </w:t>
      </w:r>
      <w:r>
        <w:rPr>
          <w:spacing w:val="4"/>
        </w:rPr>
        <w:t xml:space="preserve">Le </w:t>
      </w:r>
      <w:proofErr w:type="spellStart"/>
      <w:r>
        <w:rPr>
          <w:spacing w:val="2"/>
        </w:rPr>
        <w:t>Châble</w:t>
      </w:r>
      <w:proofErr w:type="spellEnd"/>
      <w:r>
        <w:rPr>
          <w:spacing w:val="2"/>
        </w:rPr>
        <w:t xml:space="preserve"> </w:t>
      </w:r>
      <w:r>
        <w:t xml:space="preserve">- </w:t>
      </w:r>
      <w:r>
        <w:rPr>
          <w:spacing w:val="6"/>
        </w:rPr>
        <w:t xml:space="preserve">74160 </w:t>
      </w:r>
      <w:r>
        <w:t xml:space="preserve">BEAUMONT Tél. </w:t>
      </w:r>
      <w:r>
        <w:rPr>
          <w:spacing w:val="4"/>
        </w:rPr>
        <w:t xml:space="preserve">04 50 04 40 27 </w:t>
      </w:r>
      <w:r>
        <w:t>-</w:t>
      </w:r>
      <w:r>
        <w:rPr>
          <w:spacing w:val="53"/>
        </w:rPr>
        <w:t xml:space="preserve"> </w:t>
      </w:r>
      <w:hyperlink r:id="rId7">
        <w:r>
          <w:rPr>
            <w:spacing w:val="3"/>
          </w:rPr>
          <w:t>m.desvallees@wanadoo.fr</w:t>
        </w:r>
      </w:hyperlink>
    </w:p>
    <w:p w:rsidR="0023610C" w:rsidRDefault="0023610C">
      <w:pPr>
        <w:pStyle w:val="Corpsdetexte"/>
        <w:rPr>
          <w:sz w:val="22"/>
        </w:rPr>
      </w:pPr>
    </w:p>
    <w:p w:rsidR="0023610C" w:rsidRDefault="0023610C">
      <w:pPr>
        <w:pStyle w:val="Corpsdetexte"/>
        <w:rPr>
          <w:sz w:val="22"/>
        </w:rPr>
      </w:pPr>
    </w:p>
    <w:p w:rsidR="0023610C" w:rsidRDefault="000A2D18">
      <w:pPr>
        <w:pStyle w:val="Corpsdetexte"/>
        <w:spacing w:before="176" w:line="271" w:lineRule="auto"/>
        <w:ind w:left="160" w:right="3413"/>
      </w:pPr>
      <w:r>
        <w:t>REHABILITATION D'UN BATIMENT EXISTANT SUR LE SITE DE L'ESAT LA FERME DE CHOSAL À COPPONEX DANS LE CADRE DE L'AMENAGEMENT DU PARCOURS DE DECOUVERTES SENSORIELLES DES ANIMAUX DE LA FERME ET AMENAGEMENTS EXTERIEURS</w:t>
      </w:r>
    </w:p>
    <w:p w:rsidR="0023610C" w:rsidRDefault="0023610C">
      <w:pPr>
        <w:pStyle w:val="Corpsdetexte"/>
        <w:rPr>
          <w:sz w:val="22"/>
        </w:rPr>
      </w:pPr>
    </w:p>
    <w:p w:rsidR="0023610C" w:rsidRDefault="0023610C">
      <w:pPr>
        <w:pStyle w:val="Corpsdetexte"/>
        <w:rPr>
          <w:sz w:val="22"/>
        </w:rPr>
      </w:pPr>
    </w:p>
    <w:p w:rsidR="0023610C" w:rsidRDefault="000A2D18">
      <w:pPr>
        <w:pStyle w:val="Titre1"/>
        <w:spacing w:before="134"/>
        <w:ind w:left="3530" w:right="3597"/>
        <w:jc w:val="center"/>
      </w:pPr>
      <w:r>
        <w:t>DOSSIER DE CONSULTATION - JUIN 2020</w:t>
      </w:r>
    </w:p>
    <w:p w:rsidR="0023610C" w:rsidRDefault="0023610C">
      <w:pPr>
        <w:pStyle w:val="Corpsdetexte"/>
        <w:rPr>
          <w:b/>
        </w:rPr>
      </w:pPr>
    </w:p>
    <w:p w:rsidR="005C72CF" w:rsidRPr="009D44D5" w:rsidRDefault="005C72CF" w:rsidP="005C72CF">
      <w:pPr>
        <w:tabs>
          <w:tab w:val="left" w:leader="dot" w:pos="9498"/>
        </w:tabs>
        <w:ind w:right="-1"/>
        <w:jc w:val="both"/>
        <w:rPr>
          <w:rFonts w:cstheme="majorHAnsi"/>
          <w:bCs/>
          <w:sz w:val="20"/>
          <w:szCs w:val="20"/>
        </w:rPr>
      </w:pPr>
      <w:r w:rsidRPr="009D44D5">
        <w:rPr>
          <w:rFonts w:cstheme="majorHAnsi"/>
          <w:bCs/>
          <w:sz w:val="20"/>
          <w:szCs w:val="20"/>
        </w:rPr>
        <w:t xml:space="preserve">l’ espace, autour d’une déambulation de près de 300 mètres, permettra à tous les publics d’approcher les animaux de la ferme afin de mieux les connaître, mieux les respecter (bienveillance). </w:t>
      </w:r>
    </w:p>
    <w:p w:rsidR="005C72CF" w:rsidRDefault="005C72CF" w:rsidP="005C72CF">
      <w:pPr>
        <w:pBdr>
          <w:bottom w:val="single" w:sz="12" w:space="21" w:color="auto"/>
        </w:pBdr>
        <w:tabs>
          <w:tab w:val="left" w:leader="dot" w:pos="9498"/>
        </w:tabs>
        <w:ind w:right="-1"/>
        <w:jc w:val="both"/>
        <w:rPr>
          <w:rFonts w:cstheme="majorHAnsi"/>
          <w:bCs/>
          <w:sz w:val="20"/>
          <w:szCs w:val="20"/>
        </w:rPr>
      </w:pPr>
      <w:r>
        <w:rPr>
          <w:rFonts w:cstheme="majorHAnsi"/>
          <w:bCs/>
          <w:sz w:val="20"/>
          <w:szCs w:val="20"/>
        </w:rPr>
        <w:t>L’</w:t>
      </w:r>
      <w:r w:rsidRPr="009D44D5">
        <w:rPr>
          <w:rFonts w:cstheme="majorHAnsi"/>
          <w:bCs/>
          <w:sz w:val="20"/>
          <w:szCs w:val="20"/>
        </w:rPr>
        <w:t>objectif est surtout de permettre la rencontre, l’émotion et le contact sensoriel avec l’animal.</w:t>
      </w:r>
      <w:r>
        <w:rPr>
          <w:rFonts w:cstheme="majorHAnsi"/>
          <w:bCs/>
          <w:sz w:val="20"/>
          <w:szCs w:val="20"/>
        </w:rPr>
        <w:t xml:space="preserve"> Les cheminements entre les différents lieux de vie et de présentation des animaux, la maison des câlins (voir lot de 1 à 7) est accessible à tous (normes PMR) </w:t>
      </w:r>
    </w:p>
    <w:p w:rsidR="005C72CF" w:rsidRPr="009D44D5" w:rsidRDefault="005C72CF" w:rsidP="005C72CF">
      <w:pPr>
        <w:pBdr>
          <w:bottom w:val="single" w:sz="12" w:space="21" w:color="auto"/>
        </w:pBdr>
        <w:tabs>
          <w:tab w:val="left" w:leader="dot" w:pos="9498"/>
        </w:tabs>
        <w:ind w:right="-1"/>
        <w:jc w:val="both"/>
        <w:rPr>
          <w:rFonts w:cstheme="majorHAnsi"/>
          <w:bCs/>
          <w:sz w:val="20"/>
          <w:szCs w:val="20"/>
        </w:rPr>
      </w:pPr>
      <w:r>
        <w:rPr>
          <w:rFonts w:cstheme="majorHAnsi"/>
          <w:bCs/>
          <w:sz w:val="20"/>
          <w:szCs w:val="20"/>
        </w:rPr>
        <w:t xml:space="preserve">Le marché de ce lot 7 comprend la réalisation de 70 mètres linéaires de cheminement (les autres longueurs sont soit déjà réalisées, soit en filet, soit réalisées en régie par la Ferme de </w:t>
      </w:r>
      <w:proofErr w:type="spellStart"/>
      <w:r>
        <w:rPr>
          <w:rFonts w:cstheme="majorHAnsi"/>
          <w:bCs/>
          <w:sz w:val="20"/>
          <w:szCs w:val="20"/>
        </w:rPr>
        <w:t>Chosal</w:t>
      </w:r>
      <w:proofErr w:type="spellEnd"/>
      <w:r>
        <w:rPr>
          <w:rFonts w:cstheme="majorHAnsi"/>
          <w:bCs/>
          <w:sz w:val="20"/>
          <w:szCs w:val="20"/>
        </w:rPr>
        <w:t xml:space="preserve"> </w:t>
      </w:r>
    </w:p>
    <w:p w:rsidR="0023610C" w:rsidRDefault="0023610C">
      <w:pPr>
        <w:pStyle w:val="Corpsdetexte"/>
        <w:spacing w:before="11"/>
        <w:rPr>
          <w:b/>
          <w:sz w:val="17"/>
        </w:rPr>
      </w:pPr>
    </w:p>
    <w:p w:rsidR="005C72CF" w:rsidRDefault="005C72CF">
      <w:pPr>
        <w:pStyle w:val="Corpsdetexte"/>
        <w:ind w:left="700"/>
      </w:pPr>
    </w:p>
    <w:p w:rsidR="005C72CF" w:rsidRDefault="005C72CF">
      <w:pPr>
        <w:pStyle w:val="Corpsdetexte"/>
        <w:ind w:left="700"/>
      </w:pPr>
    </w:p>
    <w:p w:rsidR="005C72CF" w:rsidRDefault="005C72CF">
      <w:pPr>
        <w:pStyle w:val="Corpsdetexte"/>
        <w:ind w:left="700"/>
      </w:pPr>
    </w:p>
    <w:p w:rsidR="0023610C" w:rsidRDefault="000A2D18">
      <w:pPr>
        <w:pStyle w:val="Corpsdetexte"/>
        <w:ind w:left="700"/>
      </w:pPr>
      <w:r>
        <w:t>Les prix unitaires s'entendent fourniture et pose.</w:t>
      </w:r>
    </w:p>
    <w:p w:rsidR="0023610C" w:rsidRDefault="000A2D18">
      <w:pPr>
        <w:pStyle w:val="Corpsdetexte"/>
        <w:spacing w:before="10" w:line="249" w:lineRule="auto"/>
        <w:ind w:left="700" w:right="154"/>
      </w:pPr>
      <w:r>
        <w:t>Il n'y aura pas de compte prorata : les dépenses d'eau et d'électricité seront prises en charge par le maître d'ouvrage. Chaque entreprise sera responsable de l'enlèvement des déchets générés par les travaux de son lot compris de la gestion d'une benne si nécessaire (livraison, enlèvement, paiement)</w:t>
      </w:r>
    </w:p>
    <w:p w:rsidR="0023610C" w:rsidRDefault="000A2D18">
      <w:pPr>
        <w:pStyle w:val="Corpsdetexte"/>
        <w:spacing w:before="2"/>
        <w:ind w:left="700"/>
      </w:pPr>
      <w:r>
        <w:t>La mise en œuvre des travaux se fera dans les règles de l'art.</w:t>
      </w:r>
    </w:p>
    <w:p w:rsidR="0023610C" w:rsidRDefault="0023610C">
      <w:pPr>
        <w:pStyle w:val="Corpsdetexte"/>
        <w:rPr>
          <w:sz w:val="22"/>
        </w:rPr>
      </w:pPr>
    </w:p>
    <w:p w:rsidR="0023610C" w:rsidRDefault="00807EEE">
      <w:pPr>
        <w:pStyle w:val="Corpsdetexte"/>
        <w:tabs>
          <w:tab w:val="left" w:pos="10999"/>
        </w:tabs>
        <w:spacing w:before="197"/>
        <w:ind w:left="100"/>
      </w:pPr>
      <w:r>
        <w:rPr>
          <w:noProof/>
        </w:rPr>
        <mc:AlternateContent>
          <mc:Choice Requires="wps">
            <w:drawing>
              <wp:anchor distT="0" distB="0" distL="114300" distR="114300" simplePos="0" relativeHeight="15729664" behindDoc="0" locked="0" layoutInCell="1" allowOverlap="1">
                <wp:simplePos x="0" y="0"/>
                <wp:positionH relativeFrom="page">
                  <wp:posOffset>4178300</wp:posOffset>
                </wp:positionH>
                <wp:positionV relativeFrom="paragraph">
                  <wp:posOffset>422275</wp:posOffset>
                </wp:positionV>
                <wp:extent cx="3067050" cy="3943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980"/>
                              <w:gridCol w:w="1300"/>
                              <w:gridCol w:w="1700"/>
                            </w:tblGrid>
                            <w:tr w:rsidR="0023610C">
                              <w:trPr>
                                <w:trHeight w:val="220"/>
                              </w:trPr>
                              <w:tc>
                                <w:tcPr>
                                  <w:tcW w:w="820" w:type="dxa"/>
                                </w:tcPr>
                                <w:p w:rsidR="0023610C" w:rsidRDefault="000A2D18">
                                  <w:pPr>
                                    <w:pStyle w:val="TableParagraph"/>
                                    <w:spacing w:line="200" w:lineRule="exact"/>
                                    <w:ind w:left="152" w:right="141"/>
                                    <w:jc w:val="center"/>
                                    <w:rPr>
                                      <w:sz w:val="20"/>
                                    </w:rPr>
                                  </w:pPr>
                                  <w:r>
                                    <w:rPr>
                                      <w:sz w:val="20"/>
                                    </w:rPr>
                                    <w:t>Unité</w:t>
                                  </w:r>
                                </w:p>
                              </w:tc>
                              <w:tc>
                                <w:tcPr>
                                  <w:tcW w:w="980" w:type="dxa"/>
                                </w:tcPr>
                                <w:p w:rsidR="0023610C" w:rsidRDefault="000A2D18">
                                  <w:pPr>
                                    <w:pStyle w:val="TableParagraph"/>
                                    <w:spacing w:line="200" w:lineRule="exact"/>
                                    <w:ind w:left="89" w:right="74"/>
                                    <w:jc w:val="center"/>
                                    <w:rPr>
                                      <w:sz w:val="20"/>
                                    </w:rPr>
                                  </w:pPr>
                                  <w:r>
                                    <w:rPr>
                                      <w:sz w:val="20"/>
                                    </w:rPr>
                                    <w:t>Quantité</w:t>
                                  </w:r>
                                </w:p>
                              </w:tc>
                              <w:tc>
                                <w:tcPr>
                                  <w:tcW w:w="1300" w:type="dxa"/>
                                </w:tcPr>
                                <w:p w:rsidR="0023610C" w:rsidRDefault="000A2D18">
                                  <w:pPr>
                                    <w:pStyle w:val="TableParagraph"/>
                                    <w:spacing w:line="200" w:lineRule="exact"/>
                                    <w:ind w:left="110"/>
                                    <w:rPr>
                                      <w:sz w:val="20"/>
                                    </w:rPr>
                                  </w:pPr>
                                  <w:r>
                                    <w:rPr>
                                      <w:sz w:val="20"/>
                                    </w:rPr>
                                    <w:t>Prix unitaire</w:t>
                                  </w:r>
                                </w:p>
                              </w:tc>
                              <w:tc>
                                <w:tcPr>
                                  <w:tcW w:w="1700" w:type="dxa"/>
                                </w:tcPr>
                                <w:p w:rsidR="0023610C" w:rsidRDefault="000A2D18">
                                  <w:pPr>
                                    <w:pStyle w:val="TableParagraph"/>
                                    <w:spacing w:line="200" w:lineRule="exact"/>
                                    <w:ind w:left="310"/>
                                    <w:rPr>
                                      <w:sz w:val="20"/>
                                    </w:rPr>
                                  </w:pPr>
                                  <w:r>
                                    <w:rPr>
                                      <w:sz w:val="20"/>
                                    </w:rPr>
                                    <w:t>Montant HT</w:t>
                                  </w:r>
                                </w:p>
                              </w:tc>
                            </w:tr>
                            <w:tr w:rsidR="0023610C">
                              <w:trPr>
                                <w:trHeight w:val="1610"/>
                              </w:trPr>
                              <w:tc>
                                <w:tcPr>
                                  <w:tcW w:w="820" w:type="dxa"/>
                                  <w:tcBorders>
                                    <w:bottom w:val="nil"/>
                                  </w:tcBorders>
                                </w:tcPr>
                                <w:p w:rsidR="0023610C" w:rsidRDefault="0023610C">
                                  <w:pPr>
                                    <w:pStyle w:val="TableParagraph"/>
                                  </w:pPr>
                                </w:p>
                                <w:p w:rsidR="0023610C" w:rsidRDefault="0023610C">
                                  <w:pPr>
                                    <w:pStyle w:val="TableParagraph"/>
                                  </w:pPr>
                                </w:p>
                                <w:p w:rsidR="0023610C" w:rsidRDefault="0023610C">
                                  <w:pPr>
                                    <w:pStyle w:val="TableParagraph"/>
                                  </w:pPr>
                                </w:p>
                                <w:p w:rsidR="0023610C" w:rsidRDefault="000A2D18">
                                  <w:pPr>
                                    <w:pStyle w:val="TableParagraph"/>
                                    <w:spacing w:before="133"/>
                                    <w:ind w:left="145" w:right="141"/>
                                    <w:jc w:val="center"/>
                                    <w:rPr>
                                      <w:sz w:val="20"/>
                                    </w:rPr>
                                  </w:pPr>
                                  <w:r>
                                    <w:rPr>
                                      <w:sz w:val="20"/>
                                    </w:rPr>
                                    <w:t>ML</w:t>
                                  </w:r>
                                </w:p>
                              </w:tc>
                              <w:tc>
                                <w:tcPr>
                                  <w:tcW w:w="980" w:type="dxa"/>
                                  <w:tcBorders>
                                    <w:bottom w:val="nil"/>
                                  </w:tcBorders>
                                </w:tcPr>
                                <w:p w:rsidR="0023610C" w:rsidRDefault="0023610C">
                                  <w:pPr>
                                    <w:pStyle w:val="TableParagraph"/>
                                  </w:pPr>
                                </w:p>
                                <w:p w:rsidR="0023610C" w:rsidRDefault="0023610C">
                                  <w:pPr>
                                    <w:pStyle w:val="TableParagraph"/>
                                  </w:pPr>
                                </w:p>
                                <w:p w:rsidR="0023610C" w:rsidRDefault="0023610C">
                                  <w:pPr>
                                    <w:pStyle w:val="TableParagraph"/>
                                  </w:pPr>
                                </w:p>
                                <w:p w:rsidR="0023610C" w:rsidRDefault="005C72CF">
                                  <w:pPr>
                                    <w:pStyle w:val="TableParagraph"/>
                                    <w:spacing w:before="133"/>
                                    <w:ind w:left="89" w:right="50"/>
                                    <w:jc w:val="center"/>
                                    <w:rPr>
                                      <w:sz w:val="20"/>
                                    </w:rPr>
                                  </w:pPr>
                                  <w:r>
                                    <w:rPr>
                                      <w:sz w:val="20"/>
                                    </w:rPr>
                                    <w:t>50</w:t>
                                  </w:r>
                                </w:p>
                              </w:tc>
                              <w:tc>
                                <w:tcPr>
                                  <w:tcW w:w="1300" w:type="dxa"/>
                                  <w:vMerge w:val="restart"/>
                                  <w:tcBorders>
                                    <w:bottom w:val="nil"/>
                                  </w:tcBorders>
                                </w:tcPr>
                                <w:p w:rsidR="0023610C" w:rsidRDefault="0023610C">
                                  <w:pPr>
                                    <w:pStyle w:val="TableParagraph"/>
                                    <w:rPr>
                                      <w:rFonts w:ascii="Times New Roman"/>
                                      <w:sz w:val="20"/>
                                    </w:rPr>
                                  </w:pPr>
                                </w:p>
                              </w:tc>
                              <w:tc>
                                <w:tcPr>
                                  <w:tcW w:w="1700" w:type="dxa"/>
                                  <w:tcBorders>
                                    <w:bottom w:val="nil"/>
                                  </w:tcBorders>
                                </w:tcPr>
                                <w:p w:rsidR="0023610C" w:rsidRDefault="0023610C">
                                  <w:pPr>
                                    <w:pStyle w:val="TableParagraph"/>
                                    <w:rPr>
                                      <w:rFonts w:ascii="Times New Roman"/>
                                      <w:sz w:val="20"/>
                                    </w:rPr>
                                  </w:pPr>
                                </w:p>
                              </w:tc>
                            </w:tr>
                            <w:tr w:rsidR="0023610C">
                              <w:trPr>
                                <w:trHeight w:val="960"/>
                              </w:trPr>
                              <w:tc>
                                <w:tcPr>
                                  <w:tcW w:w="820" w:type="dxa"/>
                                  <w:tcBorders>
                                    <w:top w:val="nil"/>
                                    <w:bottom w:val="nil"/>
                                  </w:tcBorders>
                                </w:tcPr>
                                <w:p w:rsidR="0023610C" w:rsidRDefault="0023610C">
                                  <w:pPr>
                                    <w:pStyle w:val="TableParagraph"/>
                                  </w:pPr>
                                </w:p>
                                <w:p w:rsidR="0023610C" w:rsidRDefault="0023610C">
                                  <w:pPr>
                                    <w:pStyle w:val="TableParagraph"/>
                                    <w:spacing w:before="10"/>
                                    <w:rPr>
                                      <w:sz w:val="19"/>
                                    </w:rPr>
                                  </w:pPr>
                                </w:p>
                                <w:p w:rsidR="0023610C" w:rsidRDefault="000A2D18">
                                  <w:pPr>
                                    <w:pStyle w:val="TableParagraph"/>
                                    <w:ind w:left="44"/>
                                    <w:jc w:val="center"/>
                                    <w:rPr>
                                      <w:sz w:val="20"/>
                                    </w:rPr>
                                  </w:pPr>
                                  <w:r>
                                    <w:rPr>
                                      <w:sz w:val="20"/>
                                    </w:rPr>
                                    <w:t>U</w:t>
                                  </w:r>
                                </w:p>
                              </w:tc>
                              <w:tc>
                                <w:tcPr>
                                  <w:tcW w:w="980" w:type="dxa"/>
                                  <w:tcBorders>
                                    <w:top w:val="nil"/>
                                    <w:bottom w:val="nil"/>
                                  </w:tcBorders>
                                </w:tcPr>
                                <w:p w:rsidR="0023610C" w:rsidRDefault="0023610C">
                                  <w:pPr>
                                    <w:pStyle w:val="TableParagraph"/>
                                  </w:pPr>
                                </w:p>
                                <w:p w:rsidR="0023610C" w:rsidRDefault="0023610C">
                                  <w:pPr>
                                    <w:pStyle w:val="TableParagraph"/>
                                    <w:spacing w:before="10"/>
                                    <w:rPr>
                                      <w:sz w:val="19"/>
                                    </w:rPr>
                                  </w:pPr>
                                </w:p>
                                <w:p w:rsidR="0023610C" w:rsidRDefault="000A2D18">
                                  <w:pPr>
                                    <w:pStyle w:val="TableParagraph"/>
                                    <w:ind w:left="89" w:right="50"/>
                                    <w:jc w:val="center"/>
                                    <w:rPr>
                                      <w:sz w:val="20"/>
                                    </w:rPr>
                                  </w:pPr>
                                  <w:r>
                                    <w:rPr>
                                      <w:sz w:val="20"/>
                                    </w:rPr>
                                    <w:t>1</w:t>
                                  </w: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600"/>
                              </w:trPr>
                              <w:tc>
                                <w:tcPr>
                                  <w:tcW w:w="820" w:type="dxa"/>
                                  <w:tcBorders>
                                    <w:top w:val="nil"/>
                                    <w:bottom w:val="nil"/>
                                  </w:tcBorders>
                                </w:tcPr>
                                <w:p w:rsidR="0023610C" w:rsidRDefault="0023610C">
                                  <w:pPr>
                                    <w:pStyle w:val="TableParagraph"/>
                                    <w:rPr>
                                      <w:sz w:val="21"/>
                                    </w:rPr>
                                  </w:pPr>
                                </w:p>
                                <w:p w:rsidR="0023610C" w:rsidRDefault="0023610C">
                                  <w:pPr>
                                    <w:pStyle w:val="TableParagraph"/>
                                    <w:ind w:left="44"/>
                                    <w:jc w:val="center"/>
                                    <w:rPr>
                                      <w:sz w:val="20"/>
                                    </w:rPr>
                                  </w:pPr>
                                </w:p>
                              </w:tc>
                              <w:tc>
                                <w:tcPr>
                                  <w:tcW w:w="980" w:type="dxa"/>
                                  <w:tcBorders>
                                    <w:top w:val="nil"/>
                                    <w:bottom w:val="nil"/>
                                  </w:tcBorders>
                                </w:tcPr>
                                <w:p w:rsidR="0023610C" w:rsidRDefault="0023610C">
                                  <w:pPr>
                                    <w:pStyle w:val="TableParagraph"/>
                                    <w:rPr>
                                      <w:sz w:val="21"/>
                                    </w:rPr>
                                  </w:pPr>
                                </w:p>
                                <w:p w:rsidR="0023610C" w:rsidRDefault="0023610C">
                                  <w:pPr>
                                    <w:pStyle w:val="TableParagraph"/>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480"/>
                              </w:trPr>
                              <w:tc>
                                <w:tcPr>
                                  <w:tcW w:w="820" w:type="dxa"/>
                                  <w:tcBorders>
                                    <w:top w:val="nil"/>
                                    <w:bottom w:val="nil"/>
                                  </w:tcBorders>
                                </w:tcPr>
                                <w:p w:rsidR="0023610C" w:rsidRDefault="0023610C">
                                  <w:pPr>
                                    <w:pStyle w:val="TableParagraph"/>
                                    <w:spacing w:before="121"/>
                                    <w:ind w:left="44"/>
                                    <w:jc w:val="center"/>
                                    <w:rPr>
                                      <w:sz w:val="20"/>
                                    </w:rPr>
                                  </w:pPr>
                                </w:p>
                              </w:tc>
                              <w:tc>
                                <w:tcPr>
                                  <w:tcW w:w="980" w:type="dxa"/>
                                  <w:tcBorders>
                                    <w:top w:val="nil"/>
                                    <w:bottom w:val="nil"/>
                                  </w:tcBorders>
                                </w:tcPr>
                                <w:p w:rsidR="0023610C" w:rsidRDefault="0023610C">
                                  <w:pPr>
                                    <w:pStyle w:val="TableParagraph"/>
                                    <w:spacing w:before="121"/>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480"/>
                              </w:trPr>
                              <w:tc>
                                <w:tcPr>
                                  <w:tcW w:w="820" w:type="dxa"/>
                                  <w:tcBorders>
                                    <w:top w:val="nil"/>
                                    <w:bottom w:val="nil"/>
                                  </w:tcBorders>
                                </w:tcPr>
                                <w:p w:rsidR="0023610C" w:rsidRDefault="0023610C" w:rsidP="005C72CF">
                                  <w:pPr>
                                    <w:pStyle w:val="TableParagraph"/>
                                    <w:spacing w:before="121"/>
                                    <w:ind w:left="44"/>
                                    <w:rPr>
                                      <w:sz w:val="20"/>
                                    </w:rPr>
                                  </w:pPr>
                                </w:p>
                              </w:tc>
                              <w:tc>
                                <w:tcPr>
                                  <w:tcW w:w="980" w:type="dxa"/>
                                  <w:tcBorders>
                                    <w:top w:val="nil"/>
                                    <w:bottom w:val="nil"/>
                                  </w:tcBorders>
                                </w:tcPr>
                                <w:p w:rsidR="0023610C" w:rsidRDefault="0023610C">
                                  <w:pPr>
                                    <w:pStyle w:val="TableParagraph"/>
                                    <w:spacing w:before="121"/>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480"/>
                              </w:trPr>
                              <w:tc>
                                <w:tcPr>
                                  <w:tcW w:w="820" w:type="dxa"/>
                                  <w:tcBorders>
                                    <w:top w:val="nil"/>
                                    <w:bottom w:val="nil"/>
                                  </w:tcBorders>
                                </w:tcPr>
                                <w:p w:rsidR="0023610C" w:rsidRDefault="0023610C">
                                  <w:pPr>
                                    <w:pStyle w:val="TableParagraph"/>
                                    <w:spacing w:before="121"/>
                                    <w:ind w:left="44"/>
                                    <w:jc w:val="center"/>
                                    <w:rPr>
                                      <w:sz w:val="20"/>
                                    </w:rPr>
                                  </w:pPr>
                                </w:p>
                              </w:tc>
                              <w:tc>
                                <w:tcPr>
                                  <w:tcW w:w="980" w:type="dxa"/>
                                  <w:tcBorders>
                                    <w:top w:val="nil"/>
                                    <w:bottom w:val="nil"/>
                                  </w:tcBorders>
                                </w:tcPr>
                                <w:p w:rsidR="0023610C" w:rsidRDefault="0023610C">
                                  <w:pPr>
                                    <w:pStyle w:val="TableParagraph"/>
                                    <w:spacing w:before="121"/>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600"/>
                              </w:trPr>
                              <w:tc>
                                <w:tcPr>
                                  <w:tcW w:w="820" w:type="dxa"/>
                                  <w:tcBorders>
                                    <w:top w:val="nil"/>
                                    <w:bottom w:val="nil"/>
                                  </w:tcBorders>
                                </w:tcPr>
                                <w:p w:rsidR="0023610C" w:rsidRDefault="0023610C" w:rsidP="005C72CF">
                                  <w:pPr>
                                    <w:pStyle w:val="TableParagraph"/>
                                    <w:spacing w:before="121"/>
                                    <w:ind w:left="44"/>
                                    <w:rPr>
                                      <w:sz w:val="20"/>
                                    </w:rPr>
                                  </w:pPr>
                                </w:p>
                              </w:tc>
                              <w:tc>
                                <w:tcPr>
                                  <w:tcW w:w="980" w:type="dxa"/>
                                  <w:tcBorders>
                                    <w:top w:val="nil"/>
                                    <w:bottom w:val="nil"/>
                                  </w:tcBorders>
                                </w:tcPr>
                                <w:p w:rsidR="0023610C" w:rsidRDefault="0023610C">
                                  <w:pPr>
                                    <w:pStyle w:val="TableParagraph"/>
                                    <w:spacing w:before="121"/>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544"/>
                              </w:trPr>
                              <w:tc>
                                <w:tcPr>
                                  <w:tcW w:w="820" w:type="dxa"/>
                                  <w:tcBorders>
                                    <w:top w:val="nil"/>
                                    <w:bottom w:val="nil"/>
                                  </w:tcBorders>
                                </w:tcPr>
                                <w:p w:rsidR="0023610C" w:rsidRDefault="0023610C">
                                  <w:pPr>
                                    <w:pStyle w:val="TableParagraph"/>
                                    <w:rPr>
                                      <w:sz w:val="21"/>
                                    </w:rPr>
                                  </w:pPr>
                                </w:p>
                                <w:p w:rsidR="0023610C" w:rsidRDefault="0023610C">
                                  <w:pPr>
                                    <w:pStyle w:val="TableParagraph"/>
                                    <w:ind w:left="44"/>
                                    <w:jc w:val="center"/>
                                    <w:rPr>
                                      <w:sz w:val="20"/>
                                    </w:rPr>
                                  </w:pPr>
                                </w:p>
                              </w:tc>
                              <w:tc>
                                <w:tcPr>
                                  <w:tcW w:w="980" w:type="dxa"/>
                                  <w:tcBorders>
                                    <w:top w:val="nil"/>
                                    <w:bottom w:val="nil"/>
                                  </w:tcBorders>
                                </w:tcPr>
                                <w:p w:rsidR="0023610C" w:rsidRDefault="0023610C">
                                  <w:pPr>
                                    <w:pStyle w:val="TableParagraph"/>
                                    <w:rPr>
                                      <w:sz w:val="21"/>
                                    </w:rPr>
                                  </w:pPr>
                                </w:p>
                                <w:p w:rsidR="0023610C" w:rsidRDefault="0023610C">
                                  <w:pPr>
                                    <w:pStyle w:val="TableParagraph"/>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184"/>
                              </w:trPr>
                              <w:tc>
                                <w:tcPr>
                                  <w:tcW w:w="820" w:type="dxa"/>
                                  <w:tcBorders>
                                    <w:top w:val="nil"/>
                                    <w:bottom w:val="nil"/>
                                  </w:tcBorders>
                                </w:tcPr>
                                <w:p w:rsidR="0023610C" w:rsidRDefault="0023610C">
                                  <w:pPr>
                                    <w:pStyle w:val="TableParagraph"/>
                                    <w:rPr>
                                      <w:rFonts w:ascii="Times New Roman"/>
                                      <w:sz w:val="12"/>
                                    </w:rPr>
                                  </w:pPr>
                                </w:p>
                              </w:tc>
                              <w:tc>
                                <w:tcPr>
                                  <w:tcW w:w="980" w:type="dxa"/>
                                  <w:tcBorders>
                                    <w:top w:val="nil"/>
                                    <w:bottom w:val="nil"/>
                                  </w:tcBorders>
                                </w:tcPr>
                                <w:p w:rsidR="0023610C" w:rsidRDefault="0023610C">
                                  <w:pPr>
                                    <w:pStyle w:val="TableParagraph"/>
                                    <w:rPr>
                                      <w:rFonts w:ascii="Times New Roman"/>
                                      <w:sz w:val="12"/>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0A2D18">
                                  <w:pPr>
                                    <w:pStyle w:val="TableParagraph"/>
                                    <w:spacing w:before="73" w:line="91" w:lineRule="exact"/>
                                    <w:ind w:right="-144"/>
                                    <w:jc w:val="right"/>
                                    <w:rPr>
                                      <w:rFonts w:ascii="Calibri"/>
                                      <w:sz w:val="18"/>
                                    </w:rPr>
                                  </w:pPr>
                                  <w:r>
                                    <w:rPr>
                                      <w:rFonts w:ascii="Calibri"/>
                                      <w:sz w:val="18"/>
                                    </w:rPr>
                                    <w:t>1/</w:t>
                                  </w:r>
                                </w:p>
                              </w:tc>
                            </w:tr>
                          </w:tbl>
                          <w:p w:rsidR="0023610C" w:rsidRDefault="0023610C">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29pt;margin-top:33.25pt;width:241.5pt;height:31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" filled="f" stroked="f">
                <v:path arrowok="t"/>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980"/>
                        <w:gridCol w:w="1300"/>
                        <w:gridCol w:w="1700"/>
                      </w:tblGrid>
                      <w:tr w:rsidR="0023610C">
                        <w:trPr>
                          <w:trHeight w:val="220"/>
                        </w:trPr>
                        <w:tc>
                          <w:tcPr>
                            <w:tcW w:w="820" w:type="dxa"/>
                          </w:tcPr>
                          <w:p w:rsidR="0023610C" w:rsidRDefault="000A2D18">
                            <w:pPr>
                              <w:pStyle w:val="TableParagraph"/>
                              <w:spacing w:line="200" w:lineRule="exact"/>
                              <w:ind w:left="152" w:right="141"/>
                              <w:jc w:val="center"/>
                              <w:rPr>
                                <w:sz w:val="20"/>
                              </w:rPr>
                            </w:pPr>
                            <w:r>
                              <w:rPr>
                                <w:sz w:val="20"/>
                              </w:rPr>
                              <w:t>Unité</w:t>
                            </w:r>
                          </w:p>
                        </w:tc>
                        <w:tc>
                          <w:tcPr>
                            <w:tcW w:w="980" w:type="dxa"/>
                          </w:tcPr>
                          <w:p w:rsidR="0023610C" w:rsidRDefault="000A2D18">
                            <w:pPr>
                              <w:pStyle w:val="TableParagraph"/>
                              <w:spacing w:line="200" w:lineRule="exact"/>
                              <w:ind w:left="89" w:right="74"/>
                              <w:jc w:val="center"/>
                              <w:rPr>
                                <w:sz w:val="20"/>
                              </w:rPr>
                            </w:pPr>
                            <w:r>
                              <w:rPr>
                                <w:sz w:val="20"/>
                              </w:rPr>
                              <w:t>Quantité</w:t>
                            </w:r>
                          </w:p>
                        </w:tc>
                        <w:tc>
                          <w:tcPr>
                            <w:tcW w:w="1300" w:type="dxa"/>
                          </w:tcPr>
                          <w:p w:rsidR="0023610C" w:rsidRDefault="000A2D18">
                            <w:pPr>
                              <w:pStyle w:val="TableParagraph"/>
                              <w:spacing w:line="200" w:lineRule="exact"/>
                              <w:ind w:left="110"/>
                              <w:rPr>
                                <w:sz w:val="20"/>
                              </w:rPr>
                            </w:pPr>
                            <w:r>
                              <w:rPr>
                                <w:sz w:val="20"/>
                              </w:rPr>
                              <w:t>Prix unitaire</w:t>
                            </w:r>
                          </w:p>
                        </w:tc>
                        <w:tc>
                          <w:tcPr>
                            <w:tcW w:w="1700" w:type="dxa"/>
                          </w:tcPr>
                          <w:p w:rsidR="0023610C" w:rsidRDefault="000A2D18">
                            <w:pPr>
                              <w:pStyle w:val="TableParagraph"/>
                              <w:spacing w:line="200" w:lineRule="exact"/>
                              <w:ind w:left="310"/>
                              <w:rPr>
                                <w:sz w:val="20"/>
                              </w:rPr>
                            </w:pPr>
                            <w:r>
                              <w:rPr>
                                <w:sz w:val="20"/>
                              </w:rPr>
                              <w:t>Montant HT</w:t>
                            </w:r>
                          </w:p>
                        </w:tc>
                      </w:tr>
                      <w:tr w:rsidR="0023610C">
                        <w:trPr>
                          <w:trHeight w:val="1610"/>
                        </w:trPr>
                        <w:tc>
                          <w:tcPr>
                            <w:tcW w:w="820" w:type="dxa"/>
                            <w:tcBorders>
                              <w:bottom w:val="nil"/>
                            </w:tcBorders>
                          </w:tcPr>
                          <w:p w:rsidR="0023610C" w:rsidRDefault="0023610C">
                            <w:pPr>
                              <w:pStyle w:val="TableParagraph"/>
                            </w:pPr>
                          </w:p>
                          <w:p w:rsidR="0023610C" w:rsidRDefault="0023610C">
                            <w:pPr>
                              <w:pStyle w:val="TableParagraph"/>
                            </w:pPr>
                          </w:p>
                          <w:p w:rsidR="0023610C" w:rsidRDefault="0023610C">
                            <w:pPr>
                              <w:pStyle w:val="TableParagraph"/>
                            </w:pPr>
                          </w:p>
                          <w:p w:rsidR="0023610C" w:rsidRDefault="000A2D18">
                            <w:pPr>
                              <w:pStyle w:val="TableParagraph"/>
                              <w:spacing w:before="133"/>
                              <w:ind w:left="145" w:right="141"/>
                              <w:jc w:val="center"/>
                              <w:rPr>
                                <w:sz w:val="20"/>
                              </w:rPr>
                            </w:pPr>
                            <w:r>
                              <w:rPr>
                                <w:sz w:val="20"/>
                              </w:rPr>
                              <w:t>ML</w:t>
                            </w:r>
                          </w:p>
                        </w:tc>
                        <w:tc>
                          <w:tcPr>
                            <w:tcW w:w="980" w:type="dxa"/>
                            <w:tcBorders>
                              <w:bottom w:val="nil"/>
                            </w:tcBorders>
                          </w:tcPr>
                          <w:p w:rsidR="0023610C" w:rsidRDefault="0023610C">
                            <w:pPr>
                              <w:pStyle w:val="TableParagraph"/>
                            </w:pPr>
                          </w:p>
                          <w:p w:rsidR="0023610C" w:rsidRDefault="0023610C">
                            <w:pPr>
                              <w:pStyle w:val="TableParagraph"/>
                            </w:pPr>
                          </w:p>
                          <w:p w:rsidR="0023610C" w:rsidRDefault="0023610C">
                            <w:pPr>
                              <w:pStyle w:val="TableParagraph"/>
                            </w:pPr>
                          </w:p>
                          <w:p w:rsidR="0023610C" w:rsidRDefault="005C72CF">
                            <w:pPr>
                              <w:pStyle w:val="TableParagraph"/>
                              <w:spacing w:before="133"/>
                              <w:ind w:left="89" w:right="50"/>
                              <w:jc w:val="center"/>
                              <w:rPr>
                                <w:sz w:val="20"/>
                              </w:rPr>
                            </w:pPr>
                            <w:r>
                              <w:rPr>
                                <w:sz w:val="20"/>
                              </w:rPr>
                              <w:t>50</w:t>
                            </w:r>
                          </w:p>
                        </w:tc>
                        <w:tc>
                          <w:tcPr>
                            <w:tcW w:w="1300" w:type="dxa"/>
                            <w:vMerge w:val="restart"/>
                            <w:tcBorders>
                              <w:bottom w:val="nil"/>
                            </w:tcBorders>
                          </w:tcPr>
                          <w:p w:rsidR="0023610C" w:rsidRDefault="0023610C">
                            <w:pPr>
                              <w:pStyle w:val="TableParagraph"/>
                              <w:rPr>
                                <w:rFonts w:ascii="Times New Roman"/>
                                <w:sz w:val="20"/>
                              </w:rPr>
                            </w:pPr>
                          </w:p>
                        </w:tc>
                        <w:tc>
                          <w:tcPr>
                            <w:tcW w:w="1700" w:type="dxa"/>
                            <w:tcBorders>
                              <w:bottom w:val="nil"/>
                            </w:tcBorders>
                          </w:tcPr>
                          <w:p w:rsidR="0023610C" w:rsidRDefault="0023610C">
                            <w:pPr>
                              <w:pStyle w:val="TableParagraph"/>
                              <w:rPr>
                                <w:rFonts w:ascii="Times New Roman"/>
                                <w:sz w:val="20"/>
                              </w:rPr>
                            </w:pPr>
                          </w:p>
                        </w:tc>
                      </w:tr>
                      <w:tr w:rsidR="0023610C">
                        <w:trPr>
                          <w:trHeight w:val="960"/>
                        </w:trPr>
                        <w:tc>
                          <w:tcPr>
                            <w:tcW w:w="820" w:type="dxa"/>
                            <w:tcBorders>
                              <w:top w:val="nil"/>
                              <w:bottom w:val="nil"/>
                            </w:tcBorders>
                          </w:tcPr>
                          <w:p w:rsidR="0023610C" w:rsidRDefault="0023610C">
                            <w:pPr>
                              <w:pStyle w:val="TableParagraph"/>
                            </w:pPr>
                          </w:p>
                          <w:p w:rsidR="0023610C" w:rsidRDefault="0023610C">
                            <w:pPr>
                              <w:pStyle w:val="TableParagraph"/>
                              <w:spacing w:before="10"/>
                              <w:rPr>
                                <w:sz w:val="19"/>
                              </w:rPr>
                            </w:pPr>
                          </w:p>
                          <w:p w:rsidR="0023610C" w:rsidRDefault="000A2D18">
                            <w:pPr>
                              <w:pStyle w:val="TableParagraph"/>
                              <w:ind w:left="44"/>
                              <w:jc w:val="center"/>
                              <w:rPr>
                                <w:sz w:val="20"/>
                              </w:rPr>
                            </w:pPr>
                            <w:r>
                              <w:rPr>
                                <w:sz w:val="20"/>
                              </w:rPr>
                              <w:t>U</w:t>
                            </w:r>
                          </w:p>
                        </w:tc>
                        <w:tc>
                          <w:tcPr>
                            <w:tcW w:w="980" w:type="dxa"/>
                            <w:tcBorders>
                              <w:top w:val="nil"/>
                              <w:bottom w:val="nil"/>
                            </w:tcBorders>
                          </w:tcPr>
                          <w:p w:rsidR="0023610C" w:rsidRDefault="0023610C">
                            <w:pPr>
                              <w:pStyle w:val="TableParagraph"/>
                            </w:pPr>
                          </w:p>
                          <w:p w:rsidR="0023610C" w:rsidRDefault="0023610C">
                            <w:pPr>
                              <w:pStyle w:val="TableParagraph"/>
                              <w:spacing w:before="10"/>
                              <w:rPr>
                                <w:sz w:val="19"/>
                              </w:rPr>
                            </w:pPr>
                          </w:p>
                          <w:p w:rsidR="0023610C" w:rsidRDefault="000A2D18">
                            <w:pPr>
                              <w:pStyle w:val="TableParagraph"/>
                              <w:ind w:left="89" w:right="50"/>
                              <w:jc w:val="center"/>
                              <w:rPr>
                                <w:sz w:val="20"/>
                              </w:rPr>
                            </w:pPr>
                            <w:r>
                              <w:rPr>
                                <w:sz w:val="20"/>
                              </w:rPr>
                              <w:t>1</w:t>
                            </w: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600"/>
                        </w:trPr>
                        <w:tc>
                          <w:tcPr>
                            <w:tcW w:w="820" w:type="dxa"/>
                            <w:tcBorders>
                              <w:top w:val="nil"/>
                              <w:bottom w:val="nil"/>
                            </w:tcBorders>
                          </w:tcPr>
                          <w:p w:rsidR="0023610C" w:rsidRDefault="0023610C">
                            <w:pPr>
                              <w:pStyle w:val="TableParagraph"/>
                              <w:rPr>
                                <w:sz w:val="21"/>
                              </w:rPr>
                            </w:pPr>
                          </w:p>
                          <w:p w:rsidR="0023610C" w:rsidRDefault="0023610C">
                            <w:pPr>
                              <w:pStyle w:val="TableParagraph"/>
                              <w:ind w:left="44"/>
                              <w:jc w:val="center"/>
                              <w:rPr>
                                <w:sz w:val="20"/>
                              </w:rPr>
                            </w:pPr>
                          </w:p>
                        </w:tc>
                        <w:tc>
                          <w:tcPr>
                            <w:tcW w:w="980" w:type="dxa"/>
                            <w:tcBorders>
                              <w:top w:val="nil"/>
                              <w:bottom w:val="nil"/>
                            </w:tcBorders>
                          </w:tcPr>
                          <w:p w:rsidR="0023610C" w:rsidRDefault="0023610C">
                            <w:pPr>
                              <w:pStyle w:val="TableParagraph"/>
                              <w:rPr>
                                <w:sz w:val="21"/>
                              </w:rPr>
                            </w:pPr>
                          </w:p>
                          <w:p w:rsidR="0023610C" w:rsidRDefault="0023610C">
                            <w:pPr>
                              <w:pStyle w:val="TableParagraph"/>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480"/>
                        </w:trPr>
                        <w:tc>
                          <w:tcPr>
                            <w:tcW w:w="820" w:type="dxa"/>
                            <w:tcBorders>
                              <w:top w:val="nil"/>
                              <w:bottom w:val="nil"/>
                            </w:tcBorders>
                          </w:tcPr>
                          <w:p w:rsidR="0023610C" w:rsidRDefault="0023610C">
                            <w:pPr>
                              <w:pStyle w:val="TableParagraph"/>
                              <w:spacing w:before="121"/>
                              <w:ind w:left="44"/>
                              <w:jc w:val="center"/>
                              <w:rPr>
                                <w:sz w:val="20"/>
                              </w:rPr>
                            </w:pPr>
                          </w:p>
                        </w:tc>
                        <w:tc>
                          <w:tcPr>
                            <w:tcW w:w="980" w:type="dxa"/>
                            <w:tcBorders>
                              <w:top w:val="nil"/>
                              <w:bottom w:val="nil"/>
                            </w:tcBorders>
                          </w:tcPr>
                          <w:p w:rsidR="0023610C" w:rsidRDefault="0023610C">
                            <w:pPr>
                              <w:pStyle w:val="TableParagraph"/>
                              <w:spacing w:before="121"/>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480"/>
                        </w:trPr>
                        <w:tc>
                          <w:tcPr>
                            <w:tcW w:w="820" w:type="dxa"/>
                            <w:tcBorders>
                              <w:top w:val="nil"/>
                              <w:bottom w:val="nil"/>
                            </w:tcBorders>
                          </w:tcPr>
                          <w:p w:rsidR="0023610C" w:rsidRDefault="0023610C" w:rsidP="005C72CF">
                            <w:pPr>
                              <w:pStyle w:val="TableParagraph"/>
                              <w:spacing w:before="121"/>
                              <w:ind w:left="44"/>
                              <w:rPr>
                                <w:sz w:val="20"/>
                              </w:rPr>
                            </w:pPr>
                          </w:p>
                        </w:tc>
                        <w:tc>
                          <w:tcPr>
                            <w:tcW w:w="980" w:type="dxa"/>
                            <w:tcBorders>
                              <w:top w:val="nil"/>
                              <w:bottom w:val="nil"/>
                            </w:tcBorders>
                          </w:tcPr>
                          <w:p w:rsidR="0023610C" w:rsidRDefault="0023610C">
                            <w:pPr>
                              <w:pStyle w:val="TableParagraph"/>
                              <w:spacing w:before="121"/>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480"/>
                        </w:trPr>
                        <w:tc>
                          <w:tcPr>
                            <w:tcW w:w="820" w:type="dxa"/>
                            <w:tcBorders>
                              <w:top w:val="nil"/>
                              <w:bottom w:val="nil"/>
                            </w:tcBorders>
                          </w:tcPr>
                          <w:p w:rsidR="0023610C" w:rsidRDefault="0023610C">
                            <w:pPr>
                              <w:pStyle w:val="TableParagraph"/>
                              <w:spacing w:before="121"/>
                              <w:ind w:left="44"/>
                              <w:jc w:val="center"/>
                              <w:rPr>
                                <w:sz w:val="20"/>
                              </w:rPr>
                            </w:pPr>
                          </w:p>
                        </w:tc>
                        <w:tc>
                          <w:tcPr>
                            <w:tcW w:w="980" w:type="dxa"/>
                            <w:tcBorders>
                              <w:top w:val="nil"/>
                              <w:bottom w:val="nil"/>
                            </w:tcBorders>
                          </w:tcPr>
                          <w:p w:rsidR="0023610C" w:rsidRDefault="0023610C">
                            <w:pPr>
                              <w:pStyle w:val="TableParagraph"/>
                              <w:spacing w:before="121"/>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600"/>
                        </w:trPr>
                        <w:tc>
                          <w:tcPr>
                            <w:tcW w:w="820" w:type="dxa"/>
                            <w:tcBorders>
                              <w:top w:val="nil"/>
                              <w:bottom w:val="nil"/>
                            </w:tcBorders>
                          </w:tcPr>
                          <w:p w:rsidR="0023610C" w:rsidRDefault="0023610C" w:rsidP="005C72CF">
                            <w:pPr>
                              <w:pStyle w:val="TableParagraph"/>
                              <w:spacing w:before="121"/>
                              <w:ind w:left="44"/>
                              <w:rPr>
                                <w:sz w:val="20"/>
                              </w:rPr>
                            </w:pPr>
                          </w:p>
                        </w:tc>
                        <w:tc>
                          <w:tcPr>
                            <w:tcW w:w="980" w:type="dxa"/>
                            <w:tcBorders>
                              <w:top w:val="nil"/>
                              <w:bottom w:val="nil"/>
                            </w:tcBorders>
                          </w:tcPr>
                          <w:p w:rsidR="0023610C" w:rsidRDefault="0023610C">
                            <w:pPr>
                              <w:pStyle w:val="TableParagraph"/>
                              <w:spacing w:before="121"/>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544"/>
                        </w:trPr>
                        <w:tc>
                          <w:tcPr>
                            <w:tcW w:w="820" w:type="dxa"/>
                            <w:tcBorders>
                              <w:top w:val="nil"/>
                              <w:bottom w:val="nil"/>
                            </w:tcBorders>
                          </w:tcPr>
                          <w:p w:rsidR="0023610C" w:rsidRDefault="0023610C">
                            <w:pPr>
                              <w:pStyle w:val="TableParagraph"/>
                              <w:rPr>
                                <w:sz w:val="21"/>
                              </w:rPr>
                            </w:pPr>
                          </w:p>
                          <w:p w:rsidR="0023610C" w:rsidRDefault="0023610C">
                            <w:pPr>
                              <w:pStyle w:val="TableParagraph"/>
                              <w:ind w:left="44"/>
                              <w:jc w:val="center"/>
                              <w:rPr>
                                <w:sz w:val="20"/>
                              </w:rPr>
                            </w:pPr>
                          </w:p>
                        </w:tc>
                        <w:tc>
                          <w:tcPr>
                            <w:tcW w:w="980" w:type="dxa"/>
                            <w:tcBorders>
                              <w:top w:val="nil"/>
                              <w:bottom w:val="nil"/>
                            </w:tcBorders>
                          </w:tcPr>
                          <w:p w:rsidR="0023610C" w:rsidRDefault="0023610C">
                            <w:pPr>
                              <w:pStyle w:val="TableParagraph"/>
                              <w:rPr>
                                <w:sz w:val="21"/>
                              </w:rPr>
                            </w:pPr>
                          </w:p>
                          <w:p w:rsidR="0023610C" w:rsidRDefault="0023610C">
                            <w:pPr>
                              <w:pStyle w:val="TableParagraph"/>
                              <w:ind w:left="89" w:right="50"/>
                              <w:jc w:val="center"/>
                              <w:rPr>
                                <w:sz w:val="20"/>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23610C">
                            <w:pPr>
                              <w:pStyle w:val="TableParagraph"/>
                              <w:rPr>
                                <w:rFonts w:ascii="Times New Roman"/>
                                <w:sz w:val="20"/>
                              </w:rPr>
                            </w:pPr>
                          </w:p>
                        </w:tc>
                      </w:tr>
                      <w:tr w:rsidR="0023610C">
                        <w:trPr>
                          <w:trHeight w:val="184"/>
                        </w:trPr>
                        <w:tc>
                          <w:tcPr>
                            <w:tcW w:w="820" w:type="dxa"/>
                            <w:tcBorders>
                              <w:top w:val="nil"/>
                              <w:bottom w:val="nil"/>
                            </w:tcBorders>
                          </w:tcPr>
                          <w:p w:rsidR="0023610C" w:rsidRDefault="0023610C">
                            <w:pPr>
                              <w:pStyle w:val="TableParagraph"/>
                              <w:rPr>
                                <w:rFonts w:ascii="Times New Roman"/>
                                <w:sz w:val="12"/>
                              </w:rPr>
                            </w:pPr>
                          </w:p>
                        </w:tc>
                        <w:tc>
                          <w:tcPr>
                            <w:tcW w:w="980" w:type="dxa"/>
                            <w:tcBorders>
                              <w:top w:val="nil"/>
                              <w:bottom w:val="nil"/>
                            </w:tcBorders>
                          </w:tcPr>
                          <w:p w:rsidR="0023610C" w:rsidRDefault="0023610C">
                            <w:pPr>
                              <w:pStyle w:val="TableParagraph"/>
                              <w:rPr>
                                <w:rFonts w:ascii="Times New Roman"/>
                                <w:sz w:val="12"/>
                              </w:rPr>
                            </w:pPr>
                          </w:p>
                        </w:tc>
                        <w:tc>
                          <w:tcPr>
                            <w:tcW w:w="1300" w:type="dxa"/>
                            <w:vMerge/>
                            <w:tcBorders>
                              <w:top w:val="nil"/>
                              <w:bottom w:val="nil"/>
                            </w:tcBorders>
                          </w:tcPr>
                          <w:p w:rsidR="0023610C" w:rsidRDefault="0023610C">
                            <w:pPr>
                              <w:rPr>
                                <w:sz w:val="2"/>
                                <w:szCs w:val="2"/>
                              </w:rPr>
                            </w:pPr>
                          </w:p>
                        </w:tc>
                        <w:tc>
                          <w:tcPr>
                            <w:tcW w:w="1700" w:type="dxa"/>
                            <w:tcBorders>
                              <w:top w:val="nil"/>
                              <w:bottom w:val="nil"/>
                            </w:tcBorders>
                          </w:tcPr>
                          <w:p w:rsidR="0023610C" w:rsidRDefault="000A2D18">
                            <w:pPr>
                              <w:pStyle w:val="TableParagraph"/>
                              <w:spacing w:before="73" w:line="91" w:lineRule="exact"/>
                              <w:ind w:right="-144"/>
                              <w:jc w:val="right"/>
                              <w:rPr>
                                <w:rFonts w:ascii="Calibri"/>
                                <w:sz w:val="18"/>
                              </w:rPr>
                            </w:pPr>
                            <w:r>
                              <w:rPr>
                                <w:rFonts w:ascii="Calibri"/>
                                <w:sz w:val="18"/>
                              </w:rPr>
                              <w:t>1/</w:t>
                            </w:r>
                          </w:p>
                        </w:tc>
                      </w:tr>
                    </w:tbl>
                    <w:p w:rsidR="0023610C" w:rsidRDefault="0023610C">
                      <w:pPr>
                        <w:pStyle w:val="Corpsdetexte"/>
                      </w:pPr>
                    </w:p>
                  </w:txbxContent>
                </v:textbox>
                <w10:wrap anchorx="page"/>
              </v:shape>
            </w:pict>
          </mc:Fallback>
        </mc:AlternateContent>
      </w:r>
      <w:r w:rsidR="000A2D18">
        <w:rPr>
          <w:rFonts w:ascii="Times New Roman"/>
          <w:spacing w:val="10"/>
          <w:u w:val="single"/>
        </w:rPr>
        <w:t xml:space="preserve"> </w:t>
      </w:r>
      <w:r w:rsidR="000A2D18">
        <w:rPr>
          <w:spacing w:val="4"/>
          <w:u w:val="single"/>
        </w:rPr>
        <w:t>LOT 0</w:t>
      </w:r>
      <w:r w:rsidR="005C72CF">
        <w:rPr>
          <w:spacing w:val="4"/>
          <w:u w:val="single"/>
        </w:rPr>
        <w:t xml:space="preserve">9 Cheminement en hauteur sur pilotis et filets </w:t>
      </w:r>
      <w:r w:rsidR="000A2D18">
        <w:rPr>
          <w:u w:val="single"/>
        </w:rPr>
        <w:tab/>
      </w:r>
    </w:p>
    <w:p w:rsidR="0023610C" w:rsidRDefault="0023610C">
      <w:pPr>
        <w:pStyle w:val="Corpsdetexte"/>
        <w:rPr>
          <w:sz w:val="22"/>
        </w:rPr>
      </w:pPr>
    </w:p>
    <w:p w:rsidR="0023610C" w:rsidRDefault="0023610C">
      <w:pPr>
        <w:pStyle w:val="Corpsdetexte"/>
        <w:rPr>
          <w:sz w:val="22"/>
        </w:rPr>
      </w:pPr>
    </w:p>
    <w:p w:rsidR="0023610C" w:rsidRDefault="0023610C">
      <w:pPr>
        <w:pStyle w:val="Corpsdetexte"/>
        <w:rPr>
          <w:sz w:val="21"/>
        </w:rPr>
      </w:pPr>
    </w:p>
    <w:p w:rsidR="0023610C" w:rsidRDefault="0023610C">
      <w:pPr>
        <w:pStyle w:val="Corpsdetexte"/>
        <w:spacing w:before="1"/>
        <w:rPr>
          <w:sz w:val="21"/>
        </w:rPr>
      </w:pPr>
    </w:p>
    <w:p w:rsidR="005C72CF" w:rsidRPr="005C72CF" w:rsidRDefault="005C72CF" w:rsidP="005C72CF">
      <w:pPr>
        <w:pStyle w:val="Paragraphedeliste"/>
        <w:tabs>
          <w:tab w:val="left" w:pos="699"/>
          <w:tab w:val="left" w:pos="700"/>
        </w:tabs>
        <w:spacing w:line="249" w:lineRule="auto"/>
        <w:ind w:right="5033" w:firstLine="0"/>
        <w:rPr>
          <w:sz w:val="20"/>
        </w:rPr>
      </w:pPr>
    </w:p>
    <w:p w:rsidR="005C72CF" w:rsidRPr="005C72CF" w:rsidRDefault="005C72CF" w:rsidP="005C72CF">
      <w:pPr>
        <w:pStyle w:val="Paragraphedeliste"/>
        <w:numPr>
          <w:ilvl w:val="0"/>
          <w:numId w:val="2"/>
        </w:numPr>
        <w:tabs>
          <w:tab w:val="left" w:pos="699"/>
          <w:tab w:val="left" w:pos="700"/>
        </w:tabs>
        <w:spacing w:line="249" w:lineRule="auto"/>
        <w:ind w:right="5033"/>
        <w:rPr>
          <w:sz w:val="20"/>
        </w:rPr>
      </w:pPr>
      <w:r w:rsidRPr="005C72CF">
        <w:rPr>
          <w:sz w:val="20"/>
        </w:rPr>
        <w:t xml:space="preserve">Réalisation d’un parcours aérien qui fait jonction avec la cour de la ferme (sortie) – largeur du passage en filet 140 avec platelage en bois PMR </w:t>
      </w:r>
      <w:proofErr w:type="spellStart"/>
      <w:r w:rsidRPr="005C72CF">
        <w:rPr>
          <w:sz w:val="20"/>
        </w:rPr>
        <w:t>éco-label</w:t>
      </w:r>
      <w:proofErr w:type="spellEnd"/>
      <w:r w:rsidRPr="005C72CF">
        <w:rPr>
          <w:sz w:val="20"/>
        </w:rPr>
        <w:t xml:space="preserve"> ? filet maille 50/50 mm </w:t>
      </w:r>
      <w:proofErr w:type="spellStart"/>
      <w:r w:rsidRPr="005C72CF">
        <w:rPr>
          <w:sz w:val="20"/>
        </w:rPr>
        <w:t>minum</w:t>
      </w:r>
      <w:proofErr w:type="spellEnd"/>
      <w:r w:rsidRPr="005C72CF">
        <w:rPr>
          <w:sz w:val="20"/>
        </w:rPr>
        <w:t xml:space="preserve"> 1 mètre de H (</w:t>
      </w:r>
      <w:proofErr w:type="spellStart"/>
      <w:r w:rsidRPr="005C72CF">
        <w:rPr>
          <w:sz w:val="20"/>
        </w:rPr>
        <w:t>garde corps</w:t>
      </w:r>
      <w:proofErr w:type="spellEnd"/>
      <w:r w:rsidRPr="005C72CF">
        <w:rPr>
          <w:sz w:val="20"/>
        </w:rPr>
        <w:t xml:space="preserve">)  </w:t>
      </w:r>
    </w:p>
    <w:p w:rsidR="005C72CF" w:rsidRPr="005C72CF" w:rsidRDefault="005C72CF" w:rsidP="005C72CF">
      <w:pPr>
        <w:pStyle w:val="Paragraphedeliste"/>
        <w:tabs>
          <w:tab w:val="left" w:pos="699"/>
          <w:tab w:val="left" w:pos="700"/>
        </w:tabs>
        <w:spacing w:line="249" w:lineRule="auto"/>
        <w:ind w:right="5033" w:firstLine="0"/>
        <w:rPr>
          <w:sz w:val="20"/>
        </w:rPr>
      </w:pPr>
    </w:p>
    <w:p w:rsidR="005C72CF" w:rsidRPr="005C72CF" w:rsidRDefault="005C72CF" w:rsidP="005C72CF">
      <w:pPr>
        <w:pStyle w:val="Paragraphedeliste"/>
        <w:tabs>
          <w:tab w:val="left" w:pos="699"/>
          <w:tab w:val="left" w:pos="700"/>
        </w:tabs>
        <w:spacing w:line="249" w:lineRule="auto"/>
        <w:ind w:right="5033" w:firstLine="0"/>
        <w:rPr>
          <w:sz w:val="20"/>
        </w:rPr>
      </w:pPr>
    </w:p>
    <w:p w:rsidR="005C72CF" w:rsidRPr="005C72CF" w:rsidRDefault="005C72CF" w:rsidP="005C72CF">
      <w:pPr>
        <w:pStyle w:val="Paragraphedeliste"/>
        <w:numPr>
          <w:ilvl w:val="0"/>
          <w:numId w:val="3"/>
        </w:numPr>
        <w:tabs>
          <w:tab w:val="left" w:pos="699"/>
          <w:tab w:val="left" w:pos="700"/>
        </w:tabs>
        <w:spacing w:line="249" w:lineRule="auto"/>
        <w:ind w:right="5033"/>
        <w:rPr>
          <w:sz w:val="20"/>
        </w:rPr>
      </w:pPr>
      <w:r>
        <w:rPr>
          <w:spacing w:val="3"/>
          <w:sz w:val="20"/>
        </w:rPr>
        <w:t xml:space="preserve">Fourniture et pose d’un escalier en bois de jonction entre la mare et la passerelle – (vérifier sur place la dimension avec les niveaux sols ) </w:t>
      </w:r>
    </w:p>
    <w:p w:rsidR="005C72CF" w:rsidRPr="005C72CF" w:rsidRDefault="005C72CF" w:rsidP="005C72CF">
      <w:pPr>
        <w:pStyle w:val="Paragraphedeliste"/>
        <w:tabs>
          <w:tab w:val="left" w:pos="699"/>
          <w:tab w:val="left" w:pos="700"/>
        </w:tabs>
        <w:spacing w:line="249" w:lineRule="auto"/>
        <w:ind w:left="1060" w:right="5033" w:firstLine="0"/>
        <w:rPr>
          <w:sz w:val="20"/>
        </w:rPr>
      </w:pPr>
    </w:p>
    <w:p w:rsidR="0023610C" w:rsidRDefault="0023610C">
      <w:pPr>
        <w:pStyle w:val="Corpsdetexte"/>
        <w:spacing w:before="8"/>
        <w:rPr>
          <w:sz w:val="21"/>
        </w:rPr>
      </w:pPr>
    </w:p>
    <w:p w:rsidR="0023610C" w:rsidRDefault="0023610C">
      <w:pPr>
        <w:rPr>
          <w:sz w:val="20"/>
        </w:rPr>
        <w:sectPr w:rsidR="0023610C">
          <w:footerReference w:type="default" r:id="rId8"/>
          <w:type w:val="continuous"/>
          <w:pgSz w:w="11900" w:h="16840"/>
          <w:pgMar w:top="500" w:right="320" w:bottom="420" w:left="400" w:header="720" w:footer="220" w:gutter="0"/>
          <w:cols w:space="720"/>
        </w:sectPr>
      </w:pPr>
    </w:p>
    <w:p w:rsidR="0023610C" w:rsidRDefault="00807EEE">
      <w:pPr>
        <w:pStyle w:val="Corpsdetexte"/>
        <w:tabs>
          <w:tab w:val="left" w:pos="10999"/>
        </w:tabs>
        <w:spacing w:before="72"/>
        <w:ind w:left="100"/>
      </w:pPr>
      <w:r>
        <w:rPr>
          <w:noProof/>
        </w:rPr>
        <w:lastRenderedPageBreak/>
        <mc:AlternateContent>
          <mc:Choice Requires="wps">
            <w:drawing>
              <wp:anchor distT="0" distB="0" distL="114300" distR="114300" simplePos="0" relativeHeight="15730176" behindDoc="0" locked="0" layoutInCell="1" allowOverlap="1">
                <wp:simplePos x="0" y="0"/>
                <wp:positionH relativeFrom="page">
                  <wp:posOffset>4178300</wp:posOffset>
                </wp:positionH>
                <wp:positionV relativeFrom="paragraph">
                  <wp:posOffset>342900</wp:posOffset>
                </wp:positionV>
                <wp:extent cx="3067050" cy="140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980"/>
                              <w:gridCol w:w="1300"/>
                              <w:gridCol w:w="1700"/>
                            </w:tblGrid>
                            <w:tr w:rsidR="0023610C">
                              <w:trPr>
                                <w:trHeight w:val="220"/>
                              </w:trPr>
                              <w:tc>
                                <w:tcPr>
                                  <w:tcW w:w="820" w:type="dxa"/>
                                </w:tcPr>
                                <w:p w:rsidR="0023610C" w:rsidRDefault="000A2D18">
                                  <w:pPr>
                                    <w:pStyle w:val="TableParagraph"/>
                                    <w:spacing w:line="200" w:lineRule="exact"/>
                                    <w:ind w:left="152" w:right="141"/>
                                    <w:jc w:val="center"/>
                                    <w:rPr>
                                      <w:sz w:val="20"/>
                                    </w:rPr>
                                  </w:pPr>
                                  <w:r>
                                    <w:rPr>
                                      <w:sz w:val="20"/>
                                    </w:rPr>
                                    <w:t>Unité</w:t>
                                  </w:r>
                                </w:p>
                              </w:tc>
                              <w:tc>
                                <w:tcPr>
                                  <w:tcW w:w="980" w:type="dxa"/>
                                </w:tcPr>
                                <w:p w:rsidR="0023610C" w:rsidRDefault="000A2D18">
                                  <w:pPr>
                                    <w:pStyle w:val="TableParagraph"/>
                                    <w:spacing w:line="200" w:lineRule="exact"/>
                                    <w:ind w:left="89" w:right="74"/>
                                    <w:jc w:val="center"/>
                                    <w:rPr>
                                      <w:sz w:val="20"/>
                                    </w:rPr>
                                  </w:pPr>
                                  <w:r>
                                    <w:rPr>
                                      <w:sz w:val="20"/>
                                    </w:rPr>
                                    <w:t>Quantité</w:t>
                                  </w:r>
                                </w:p>
                              </w:tc>
                              <w:tc>
                                <w:tcPr>
                                  <w:tcW w:w="1300" w:type="dxa"/>
                                </w:tcPr>
                                <w:p w:rsidR="0023610C" w:rsidRDefault="000A2D18">
                                  <w:pPr>
                                    <w:pStyle w:val="TableParagraph"/>
                                    <w:spacing w:line="200" w:lineRule="exact"/>
                                    <w:ind w:left="110"/>
                                    <w:rPr>
                                      <w:sz w:val="20"/>
                                    </w:rPr>
                                  </w:pPr>
                                  <w:r>
                                    <w:rPr>
                                      <w:sz w:val="20"/>
                                    </w:rPr>
                                    <w:t>Prix unitaire</w:t>
                                  </w:r>
                                </w:p>
                              </w:tc>
                              <w:tc>
                                <w:tcPr>
                                  <w:tcW w:w="1700" w:type="dxa"/>
                                </w:tcPr>
                                <w:p w:rsidR="0023610C" w:rsidRDefault="000A2D18">
                                  <w:pPr>
                                    <w:pStyle w:val="TableParagraph"/>
                                    <w:spacing w:line="200" w:lineRule="exact"/>
                                    <w:ind w:left="310"/>
                                    <w:rPr>
                                      <w:sz w:val="20"/>
                                    </w:rPr>
                                  </w:pPr>
                                  <w:r>
                                    <w:rPr>
                                      <w:sz w:val="20"/>
                                    </w:rPr>
                                    <w:t>Montant HT</w:t>
                                  </w:r>
                                </w:p>
                              </w:tc>
                            </w:tr>
                            <w:tr w:rsidR="0023610C">
                              <w:trPr>
                                <w:trHeight w:val="780"/>
                              </w:trPr>
                              <w:tc>
                                <w:tcPr>
                                  <w:tcW w:w="820" w:type="dxa"/>
                                </w:tcPr>
                                <w:p w:rsidR="0023610C" w:rsidRDefault="0023610C">
                                  <w:pPr>
                                    <w:pStyle w:val="TableParagraph"/>
                                    <w:spacing w:before="172"/>
                                    <w:ind w:left="145" w:right="141"/>
                                    <w:jc w:val="center"/>
                                    <w:rPr>
                                      <w:sz w:val="20"/>
                                    </w:rPr>
                                  </w:pPr>
                                </w:p>
                              </w:tc>
                              <w:tc>
                                <w:tcPr>
                                  <w:tcW w:w="980" w:type="dxa"/>
                                </w:tcPr>
                                <w:p w:rsidR="0023610C" w:rsidRDefault="0023610C">
                                  <w:pPr>
                                    <w:pStyle w:val="TableParagraph"/>
                                    <w:spacing w:before="172"/>
                                    <w:ind w:left="89" w:right="50"/>
                                    <w:jc w:val="center"/>
                                    <w:rPr>
                                      <w:sz w:val="20"/>
                                    </w:rPr>
                                  </w:pPr>
                                  <w:bookmarkStart w:id="0" w:name="_GoBack"/>
                                  <w:bookmarkEnd w:id="0"/>
                                </w:p>
                              </w:tc>
                              <w:tc>
                                <w:tcPr>
                                  <w:tcW w:w="1300" w:type="dxa"/>
                                </w:tcPr>
                                <w:p w:rsidR="0023610C" w:rsidRDefault="0023610C">
                                  <w:pPr>
                                    <w:pStyle w:val="TableParagraph"/>
                                    <w:rPr>
                                      <w:rFonts w:ascii="Times New Roman"/>
                                      <w:sz w:val="18"/>
                                    </w:rPr>
                                  </w:pPr>
                                </w:p>
                              </w:tc>
                              <w:tc>
                                <w:tcPr>
                                  <w:tcW w:w="1700" w:type="dxa"/>
                                </w:tcPr>
                                <w:p w:rsidR="0023610C" w:rsidRDefault="0023610C">
                                  <w:pPr>
                                    <w:pStyle w:val="TableParagraph"/>
                                    <w:rPr>
                                      <w:rFonts w:ascii="Times New Roman"/>
                                      <w:sz w:val="18"/>
                                    </w:rPr>
                                  </w:pPr>
                                </w:p>
                              </w:tc>
                            </w:tr>
                            <w:tr w:rsidR="0023610C">
                              <w:trPr>
                                <w:trHeight w:val="1140"/>
                              </w:trPr>
                              <w:tc>
                                <w:tcPr>
                                  <w:tcW w:w="1800" w:type="dxa"/>
                                  <w:gridSpan w:val="2"/>
                                  <w:tcBorders>
                                    <w:left w:val="nil"/>
                                    <w:bottom w:val="nil"/>
                                  </w:tcBorders>
                                </w:tcPr>
                                <w:p w:rsidR="0023610C" w:rsidRDefault="000A2D18">
                                  <w:pPr>
                                    <w:pStyle w:val="TableParagraph"/>
                                    <w:spacing w:before="42" w:line="340" w:lineRule="atLeast"/>
                                    <w:ind w:left="60" w:right="394"/>
                                    <w:rPr>
                                      <w:sz w:val="20"/>
                                    </w:rPr>
                                  </w:pPr>
                                  <w:r>
                                    <w:rPr>
                                      <w:sz w:val="20"/>
                                    </w:rPr>
                                    <w:t>TOTAL HT TVA 20,00 % TOTAL TTC</w:t>
                                  </w:r>
                                </w:p>
                              </w:tc>
                              <w:tc>
                                <w:tcPr>
                                  <w:tcW w:w="3000" w:type="dxa"/>
                                  <w:gridSpan w:val="2"/>
                                </w:tcPr>
                                <w:p w:rsidR="0023610C" w:rsidRDefault="0023610C">
                                  <w:pPr>
                                    <w:pStyle w:val="TableParagraph"/>
                                    <w:rPr>
                                      <w:rFonts w:ascii="Times New Roman"/>
                                      <w:sz w:val="18"/>
                                    </w:rPr>
                                  </w:pPr>
                                </w:p>
                              </w:tc>
                            </w:tr>
                          </w:tbl>
                          <w:p w:rsidR="0023610C" w:rsidRDefault="0023610C">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29pt;margin-top:27pt;width:241.5pt;height:11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" filled="f" stroked="f">
                <v:path arrowok="t"/>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980"/>
                        <w:gridCol w:w="1300"/>
                        <w:gridCol w:w="1700"/>
                      </w:tblGrid>
                      <w:tr w:rsidR="0023610C">
                        <w:trPr>
                          <w:trHeight w:val="220"/>
                        </w:trPr>
                        <w:tc>
                          <w:tcPr>
                            <w:tcW w:w="820" w:type="dxa"/>
                          </w:tcPr>
                          <w:p w:rsidR="0023610C" w:rsidRDefault="000A2D18">
                            <w:pPr>
                              <w:pStyle w:val="TableParagraph"/>
                              <w:spacing w:line="200" w:lineRule="exact"/>
                              <w:ind w:left="152" w:right="141"/>
                              <w:jc w:val="center"/>
                              <w:rPr>
                                <w:sz w:val="20"/>
                              </w:rPr>
                            </w:pPr>
                            <w:r>
                              <w:rPr>
                                <w:sz w:val="20"/>
                              </w:rPr>
                              <w:t>Unité</w:t>
                            </w:r>
                          </w:p>
                        </w:tc>
                        <w:tc>
                          <w:tcPr>
                            <w:tcW w:w="980" w:type="dxa"/>
                          </w:tcPr>
                          <w:p w:rsidR="0023610C" w:rsidRDefault="000A2D18">
                            <w:pPr>
                              <w:pStyle w:val="TableParagraph"/>
                              <w:spacing w:line="200" w:lineRule="exact"/>
                              <w:ind w:left="89" w:right="74"/>
                              <w:jc w:val="center"/>
                              <w:rPr>
                                <w:sz w:val="20"/>
                              </w:rPr>
                            </w:pPr>
                            <w:r>
                              <w:rPr>
                                <w:sz w:val="20"/>
                              </w:rPr>
                              <w:t>Quantité</w:t>
                            </w:r>
                          </w:p>
                        </w:tc>
                        <w:tc>
                          <w:tcPr>
                            <w:tcW w:w="1300" w:type="dxa"/>
                          </w:tcPr>
                          <w:p w:rsidR="0023610C" w:rsidRDefault="000A2D18">
                            <w:pPr>
                              <w:pStyle w:val="TableParagraph"/>
                              <w:spacing w:line="200" w:lineRule="exact"/>
                              <w:ind w:left="110"/>
                              <w:rPr>
                                <w:sz w:val="20"/>
                              </w:rPr>
                            </w:pPr>
                            <w:r>
                              <w:rPr>
                                <w:sz w:val="20"/>
                              </w:rPr>
                              <w:t>Prix unitaire</w:t>
                            </w:r>
                          </w:p>
                        </w:tc>
                        <w:tc>
                          <w:tcPr>
                            <w:tcW w:w="1700" w:type="dxa"/>
                          </w:tcPr>
                          <w:p w:rsidR="0023610C" w:rsidRDefault="000A2D18">
                            <w:pPr>
                              <w:pStyle w:val="TableParagraph"/>
                              <w:spacing w:line="200" w:lineRule="exact"/>
                              <w:ind w:left="310"/>
                              <w:rPr>
                                <w:sz w:val="20"/>
                              </w:rPr>
                            </w:pPr>
                            <w:r>
                              <w:rPr>
                                <w:sz w:val="20"/>
                              </w:rPr>
                              <w:t>Montant HT</w:t>
                            </w:r>
                          </w:p>
                        </w:tc>
                      </w:tr>
                      <w:tr w:rsidR="0023610C">
                        <w:trPr>
                          <w:trHeight w:val="780"/>
                        </w:trPr>
                        <w:tc>
                          <w:tcPr>
                            <w:tcW w:w="820" w:type="dxa"/>
                          </w:tcPr>
                          <w:p w:rsidR="0023610C" w:rsidRDefault="0023610C">
                            <w:pPr>
                              <w:pStyle w:val="TableParagraph"/>
                              <w:spacing w:before="172"/>
                              <w:ind w:left="145" w:right="141"/>
                              <w:jc w:val="center"/>
                              <w:rPr>
                                <w:sz w:val="20"/>
                              </w:rPr>
                            </w:pPr>
                          </w:p>
                        </w:tc>
                        <w:tc>
                          <w:tcPr>
                            <w:tcW w:w="980" w:type="dxa"/>
                          </w:tcPr>
                          <w:p w:rsidR="0023610C" w:rsidRDefault="0023610C">
                            <w:pPr>
                              <w:pStyle w:val="TableParagraph"/>
                              <w:spacing w:before="172"/>
                              <w:ind w:left="89" w:right="50"/>
                              <w:jc w:val="center"/>
                              <w:rPr>
                                <w:sz w:val="20"/>
                              </w:rPr>
                            </w:pPr>
                            <w:bookmarkStart w:id="1" w:name="_GoBack"/>
                            <w:bookmarkEnd w:id="1"/>
                          </w:p>
                        </w:tc>
                        <w:tc>
                          <w:tcPr>
                            <w:tcW w:w="1300" w:type="dxa"/>
                          </w:tcPr>
                          <w:p w:rsidR="0023610C" w:rsidRDefault="0023610C">
                            <w:pPr>
                              <w:pStyle w:val="TableParagraph"/>
                              <w:rPr>
                                <w:rFonts w:ascii="Times New Roman"/>
                                <w:sz w:val="18"/>
                              </w:rPr>
                            </w:pPr>
                          </w:p>
                        </w:tc>
                        <w:tc>
                          <w:tcPr>
                            <w:tcW w:w="1700" w:type="dxa"/>
                          </w:tcPr>
                          <w:p w:rsidR="0023610C" w:rsidRDefault="0023610C">
                            <w:pPr>
                              <w:pStyle w:val="TableParagraph"/>
                              <w:rPr>
                                <w:rFonts w:ascii="Times New Roman"/>
                                <w:sz w:val="18"/>
                              </w:rPr>
                            </w:pPr>
                          </w:p>
                        </w:tc>
                      </w:tr>
                      <w:tr w:rsidR="0023610C">
                        <w:trPr>
                          <w:trHeight w:val="1140"/>
                        </w:trPr>
                        <w:tc>
                          <w:tcPr>
                            <w:tcW w:w="1800" w:type="dxa"/>
                            <w:gridSpan w:val="2"/>
                            <w:tcBorders>
                              <w:left w:val="nil"/>
                              <w:bottom w:val="nil"/>
                            </w:tcBorders>
                          </w:tcPr>
                          <w:p w:rsidR="0023610C" w:rsidRDefault="000A2D18">
                            <w:pPr>
                              <w:pStyle w:val="TableParagraph"/>
                              <w:spacing w:before="42" w:line="340" w:lineRule="atLeast"/>
                              <w:ind w:left="60" w:right="394"/>
                              <w:rPr>
                                <w:sz w:val="20"/>
                              </w:rPr>
                            </w:pPr>
                            <w:r>
                              <w:rPr>
                                <w:sz w:val="20"/>
                              </w:rPr>
                              <w:t>TOTAL HT TVA 20,00 % TOTAL TTC</w:t>
                            </w:r>
                          </w:p>
                        </w:tc>
                        <w:tc>
                          <w:tcPr>
                            <w:tcW w:w="3000" w:type="dxa"/>
                            <w:gridSpan w:val="2"/>
                          </w:tcPr>
                          <w:p w:rsidR="0023610C" w:rsidRDefault="0023610C">
                            <w:pPr>
                              <w:pStyle w:val="TableParagraph"/>
                              <w:rPr>
                                <w:rFonts w:ascii="Times New Roman"/>
                                <w:sz w:val="18"/>
                              </w:rPr>
                            </w:pPr>
                          </w:p>
                        </w:tc>
                      </w:tr>
                    </w:tbl>
                    <w:p w:rsidR="0023610C" w:rsidRDefault="0023610C">
                      <w:pPr>
                        <w:pStyle w:val="Corpsdetexte"/>
                      </w:pPr>
                    </w:p>
                  </w:txbxContent>
                </v:textbox>
                <w10:wrap anchorx="page"/>
              </v:shape>
            </w:pict>
          </mc:Fallback>
        </mc:AlternateContent>
      </w:r>
      <w:r w:rsidR="000A2D18">
        <w:rPr>
          <w:rFonts w:ascii="Times New Roman"/>
          <w:spacing w:val="10"/>
          <w:u w:val="single"/>
        </w:rPr>
        <w:t xml:space="preserve"> </w:t>
      </w:r>
      <w:r w:rsidR="000A2D18">
        <w:rPr>
          <w:spacing w:val="4"/>
          <w:u w:val="single"/>
        </w:rPr>
        <w:t>LOT 07</w:t>
      </w:r>
      <w:r w:rsidR="000A2D18">
        <w:rPr>
          <w:spacing w:val="18"/>
          <w:u w:val="single"/>
        </w:rPr>
        <w:t xml:space="preserve"> </w:t>
      </w:r>
      <w:r w:rsidR="000A2D18">
        <w:rPr>
          <w:u w:val="single"/>
        </w:rPr>
        <w:t>ELECTRICITE</w:t>
      </w:r>
      <w:r w:rsidR="000A2D18">
        <w:rPr>
          <w:u w:val="single"/>
        </w:rPr>
        <w:tab/>
      </w:r>
    </w:p>
    <w:p w:rsidR="0023610C" w:rsidRDefault="0023610C">
      <w:pPr>
        <w:pStyle w:val="Corpsdetexte"/>
        <w:rPr>
          <w:sz w:val="22"/>
        </w:rPr>
      </w:pPr>
    </w:p>
    <w:p w:rsidR="0023610C" w:rsidRDefault="0023610C">
      <w:pPr>
        <w:pStyle w:val="Corpsdetexte"/>
        <w:rPr>
          <w:sz w:val="22"/>
        </w:rPr>
      </w:pPr>
    </w:p>
    <w:p w:rsidR="0023610C" w:rsidRDefault="0023610C" w:rsidP="005C72CF">
      <w:pPr>
        <w:pStyle w:val="Paragraphedeliste"/>
        <w:tabs>
          <w:tab w:val="left" w:pos="699"/>
          <w:tab w:val="left" w:pos="700"/>
        </w:tabs>
        <w:spacing w:before="164"/>
        <w:ind w:firstLine="0"/>
        <w:rPr>
          <w:sz w:val="20"/>
        </w:rPr>
      </w:pPr>
    </w:p>
    <w:sectPr w:rsidR="0023610C">
      <w:footerReference w:type="default" r:id="rId9"/>
      <w:pgSz w:w="11900" w:h="16840"/>
      <w:pgMar w:top="560" w:right="320" w:bottom="600" w:left="400" w:header="0"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638" w:rsidRDefault="00415638">
      <w:r>
        <w:separator/>
      </w:r>
    </w:p>
  </w:endnote>
  <w:endnote w:type="continuationSeparator" w:id="0">
    <w:p w:rsidR="00415638" w:rsidRDefault="0041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0C" w:rsidRDefault="00807EEE">
    <w:pPr>
      <w:pStyle w:val="Corpsdetexte"/>
      <w:spacing w:line="14" w:lineRule="auto"/>
    </w:pPr>
    <w:r>
      <w:rPr>
        <w:noProof/>
      </w:rPr>
      <mc:AlternateContent>
        <mc:Choice Requires="wps">
          <w:drawing>
            <wp:anchor distT="0" distB="0" distL="114300" distR="114300" simplePos="0" relativeHeight="487451648" behindDoc="1" locked="0" layoutInCell="1" allowOverlap="1">
              <wp:simplePos x="0" y="0"/>
              <wp:positionH relativeFrom="page">
                <wp:posOffset>7290435</wp:posOffset>
              </wp:positionH>
              <wp:positionV relativeFrom="page">
                <wp:posOffset>10292715</wp:posOffset>
              </wp:positionV>
              <wp:extent cx="83820" cy="165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10C" w:rsidRDefault="000A2D18">
                          <w:pPr>
                            <w:spacing w:before="20"/>
                            <w:ind w:left="20"/>
                            <w:rPr>
                              <w:rFonts w:ascii="Calibri"/>
                              <w:sz w:val="18"/>
                            </w:rPr>
                          </w:pPr>
                          <w:r>
                            <w:rPr>
                              <w:rFonts w:ascii="Calibri"/>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74.05pt;margin-top:810.45pt;width:6.6pt;height:13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" filled="f" stroked="f">
              <v:path arrowok="t"/>
              <v:textbox inset="0,0,0,0">
                <w:txbxContent>
                  <w:p w:rsidR="0023610C" w:rsidRDefault="000A2D18">
                    <w:pPr>
                      <w:spacing w:before="20"/>
                      <w:ind w:left="20"/>
                      <w:rPr>
                        <w:rFonts w:ascii="Calibri"/>
                        <w:sz w:val="18"/>
                      </w:rPr>
                    </w:pPr>
                    <w:r>
                      <w:rPr>
                        <w:rFonts w:ascii="Calibri"/>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0C" w:rsidRDefault="00807EEE">
    <w:pPr>
      <w:pStyle w:val="Corpsdetexte"/>
      <w:spacing w:line="14" w:lineRule="auto"/>
    </w:pPr>
    <w:r>
      <w:rPr>
        <w:noProof/>
      </w:rPr>
      <mc:AlternateContent>
        <mc:Choice Requires="wps">
          <w:drawing>
            <wp:anchor distT="0" distB="0" distL="114300" distR="114300" simplePos="0" relativeHeight="487452160" behindDoc="1" locked="0" layoutInCell="1" allowOverlap="1">
              <wp:simplePos x="0" y="0"/>
              <wp:positionH relativeFrom="page">
                <wp:posOffset>7188200</wp:posOffset>
              </wp:positionH>
              <wp:positionV relativeFrom="page">
                <wp:posOffset>10292715</wp:posOffset>
              </wp:positionV>
              <wp:extent cx="185420" cy="1651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10C" w:rsidRDefault="000A2D18">
                          <w:pPr>
                            <w:spacing w:before="20"/>
                            <w:ind w:left="20"/>
                            <w:rPr>
                              <w:rFonts w:ascii="Calibri"/>
                              <w:sz w:val="18"/>
                            </w:rPr>
                          </w:pPr>
                          <w:r>
                            <w:rPr>
                              <w:rFonts w:ascii="Calibri"/>
                              <w:sz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66pt;margin-top:810.45pt;width:14.6pt;height:13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" filled="f" stroked="f">
              <v:path arrowok="t"/>
              <v:textbox inset="0,0,0,0">
                <w:txbxContent>
                  <w:p w:rsidR="0023610C" w:rsidRDefault="000A2D18">
                    <w:pPr>
                      <w:spacing w:before="20"/>
                      <w:ind w:left="20"/>
                      <w:rPr>
                        <w:rFonts w:ascii="Calibri"/>
                        <w:sz w:val="18"/>
                      </w:rPr>
                    </w:pPr>
                    <w:r>
                      <w:rPr>
                        <w:rFonts w:ascii="Calibri"/>
                        <w:sz w:val="18"/>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638" w:rsidRDefault="00415638">
      <w:r>
        <w:separator/>
      </w:r>
    </w:p>
  </w:footnote>
  <w:footnote w:type="continuationSeparator" w:id="0">
    <w:p w:rsidR="00415638" w:rsidRDefault="0041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756F2"/>
    <w:multiLevelType w:val="hybridMultilevel"/>
    <w:tmpl w:val="AFDAD37A"/>
    <w:lvl w:ilvl="0" w:tplc="F6A83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0624B7"/>
    <w:multiLevelType w:val="hybridMultilevel"/>
    <w:tmpl w:val="556A4DC8"/>
    <w:lvl w:ilvl="0" w:tplc="4C640B0E">
      <w:start w:val="1"/>
      <w:numFmt w:val="decimal"/>
      <w:lvlText w:val="%1"/>
      <w:lvlJc w:val="left"/>
      <w:pPr>
        <w:ind w:left="700" w:hanging="540"/>
        <w:jc w:val="left"/>
      </w:pPr>
      <w:rPr>
        <w:rFonts w:ascii="Arial" w:eastAsia="Arial" w:hAnsi="Arial" w:cs="Arial" w:hint="default"/>
        <w:spacing w:val="-7"/>
        <w:w w:val="100"/>
        <w:sz w:val="20"/>
        <w:szCs w:val="20"/>
        <w:lang w:val="fr-FR" w:eastAsia="en-US" w:bidi="ar-SA"/>
      </w:rPr>
    </w:lvl>
    <w:lvl w:ilvl="1" w:tplc="5290B44E">
      <w:numFmt w:val="bullet"/>
      <w:lvlText w:val="•"/>
      <w:lvlJc w:val="left"/>
      <w:pPr>
        <w:ind w:left="1748" w:hanging="540"/>
      </w:pPr>
      <w:rPr>
        <w:rFonts w:hint="default"/>
        <w:lang w:val="fr-FR" w:eastAsia="en-US" w:bidi="ar-SA"/>
      </w:rPr>
    </w:lvl>
    <w:lvl w:ilvl="2" w:tplc="9DE63134">
      <w:numFmt w:val="bullet"/>
      <w:lvlText w:val="•"/>
      <w:lvlJc w:val="left"/>
      <w:pPr>
        <w:ind w:left="2796" w:hanging="540"/>
      </w:pPr>
      <w:rPr>
        <w:rFonts w:hint="default"/>
        <w:lang w:val="fr-FR" w:eastAsia="en-US" w:bidi="ar-SA"/>
      </w:rPr>
    </w:lvl>
    <w:lvl w:ilvl="3" w:tplc="F8080D5E">
      <w:numFmt w:val="bullet"/>
      <w:lvlText w:val="•"/>
      <w:lvlJc w:val="left"/>
      <w:pPr>
        <w:ind w:left="3844" w:hanging="540"/>
      </w:pPr>
      <w:rPr>
        <w:rFonts w:hint="default"/>
        <w:lang w:val="fr-FR" w:eastAsia="en-US" w:bidi="ar-SA"/>
      </w:rPr>
    </w:lvl>
    <w:lvl w:ilvl="4" w:tplc="0ECE7ACC">
      <w:numFmt w:val="bullet"/>
      <w:lvlText w:val="•"/>
      <w:lvlJc w:val="left"/>
      <w:pPr>
        <w:ind w:left="4892" w:hanging="540"/>
      </w:pPr>
      <w:rPr>
        <w:rFonts w:hint="default"/>
        <w:lang w:val="fr-FR" w:eastAsia="en-US" w:bidi="ar-SA"/>
      </w:rPr>
    </w:lvl>
    <w:lvl w:ilvl="5" w:tplc="611A805C">
      <w:numFmt w:val="bullet"/>
      <w:lvlText w:val="•"/>
      <w:lvlJc w:val="left"/>
      <w:pPr>
        <w:ind w:left="5940" w:hanging="540"/>
      </w:pPr>
      <w:rPr>
        <w:rFonts w:hint="default"/>
        <w:lang w:val="fr-FR" w:eastAsia="en-US" w:bidi="ar-SA"/>
      </w:rPr>
    </w:lvl>
    <w:lvl w:ilvl="6" w:tplc="BBCC00D8">
      <w:numFmt w:val="bullet"/>
      <w:lvlText w:val="•"/>
      <w:lvlJc w:val="left"/>
      <w:pPr>
        <w:ind w:left="6988" w:hanging="540"/>
      </w:pPr>
      <w:rPr>
        <w:rFonts w:hint="default"/>
        <w:lang w:val="fr-FR" w:eastAsia="en-US" w:bidi="ar-SA"/>
      </w:rPr>
    </w:lvl>
    <w:lvl w:ilvl="7" w:tplc="B372C874">
      <w:numFmt w:val="bullet"/>
      <w:lvlText w:val="•"/>
      <w:lvlJc w:val="left"/>
      <w:pPr>
        <w:ind w:left="8036" w:hanging="540"/>
      </w:pPr>
      <w:rPr>
        <w:rFonts w:hint="default"/>
        <w:lang w:val="fr-FR" w:eastAsia="en-US" w:bidi="ar-SA"/>
      </w:rPr>
    </w:lvl>
    <w:lvl w:ilvl="8" w:tplc="92CE6F7C">
      <w:numFmt w:val="bullet"/>
      <w:lvlText w:val="•"/>
      <w:lvlJc w:val="left"/>
      <w:pPr>
        <w:ind w:left="9084" w:hanging="540"/>
      </w:pPr>
      <w:rPr>
        <w:rFonts w:hint="default"/>
        <w:lang w:val="fr-FR" w:eastAsia="en-US" w:bidi="ar-SA"/>
      </w:rPr>
    </w:lvl>
  </w:abstractNum>
  <w:abstractNum w:abstractNumId="2" w15:restartNumberingAfterBreak="0">
    <w:nsid w:val="7D410BE4"/>
    <w:multiLevelType w:val="hybridMultilevel"/>
    <w:tmpl w:val="5924526A"/>
    <w:lvl w:ilvl="0" w:tplc="E690CB78">
      <w:start w:val="2"/>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0C"/>
    <w:rsid w:val="000A2D18"/>
    <w:rsid w:val="0023610C"/>
    <w:rsid w:val="00415638"/>
    <w:rsid w:val="005C72CF"/>
    <w:rsid w:val="00807EE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C09C"/>
  <w15:docId w15:val="{1019AC9E-E4CE-944F-9B3F-4D16E656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52"/>
      <w:ind w:left="40"/>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700"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esvallees@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2020-06-08T12:12:00Z</dcterms:created>
  <dcterms:modified xsi:type="dcterms:W3CDTF">2020-06-08T12:41:00Z</dcterms:modified>
</cp:coreProperties>
</file>